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67193" w14:textId="77777777" w:rsidR="008F2EF7" w:rsidRPr="0030346C" w:rsidRDefault="008F2EF7" w:rsidP="008F2EF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34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Закачанный порошковый огнетушитель – инструкция по применению:</w:t>
      </w:r>
    </w:p>
    <w:p w14:paraId="3F4FFE93" w14:textId="77777777" w:rsidR="008F2EF7" w:rsidRPr="0030346C" w:rsidRDefault="008F2EF7" w:rsidP="008F2E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34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Направьте сопло шланга на очаг возгорания.</w:t>
      </w:r>
    </w:p>
    <w:p w14:paraId="7AE63613" w14:textId="77777777" w:rsidR="008F2EF7" w:rsidRPr="0030346C" w:rsidRDefault="008F2EF7" w:rsidP="008F2E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34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Сорвите защитную пломбу.</w:t>
      </w:r>
    </w:p>
    <w:p w14:paraId="6CB56D96" w14:textId="77777777" w:rsidR="008F2EF7" w:rsidRPr="0030346C" w:rsidRDefault="008F2EF7" w:rsidP="008F2E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34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Выдерните чеку.</w:t>
      </w:r>
    </w:p>
    <w:p w14:paraId="073A08E9" w14:textId="77777777" w:rsidR="008F2EF7" w:rsidRPr="0030346C" w:rsidRDefault="008F2EF7" w:rsidP="008F2E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34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Нажмите на рычаг.</w:t>
      </w:r>
    </w:p>
    <w:p w14:paraId="6F11A0E6" w14:textId="2F5722AF" w:rsidR="00D1083F" w:rsidRPr="0030346C" w:rsidRDefault="008F2EF7" w:rsidP="008F2EF7">
      <w:pPr>
        <w:shd w:val="clear" w:color="auto" w:fill="FFFFFF"/>
        <w:spacing w:after="240" w:line="240" w:lineRule="auto"/>
        <w:rPr>
          <w:rFonts w:ascii="Lucida Sans Unicode" w:eastAsia="Times New Roman" w:hAnsi="Lucida Sans Unicode" w:cs="Lucida Sans Unicode"/>
          <w:color w:val="000000" w:themeColor="text1"/>
          <w:sz w:val="23"/>
          <w:szCs w:val="23"/>
          <w:lang w:eastAsia="ru-RU"/>
        </w:rPr>
      </w:pPr>
      <w:r w:rsidRPr="0030346C">
        <w:rPr>
          <w:rFonts w:ascii="Lucida Sans Unicode" w:eastAsia="Times New Roman" w:hAnsi="Lucida Sans Unicode" w:cs="Lucida Sans Unicode"/>
          <w:noProof/>
          <w:color w:val="000000" w:themeColor="text1"/>
          <w:sz w:val="23"/>
          <w:szCs w:val="23"/>
          <w:lang w:eastAsia="ru-RU"/>
        </w:rPr>
        <w:drawing>
          <wp:inline distT="0" distB="0" distL="0" distR="0" wp14:anchorId="6772827D" wp14:editId="6A05C7D3">
            <wp:extent cx="5544000" cy="1634101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00" cy="16341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7F396B" w14:textId="538E3F01" w:rsidR="008F2EF7" w:rsidRPr="0030346C" w:rsidRDefault="008F2EF7" w:rsidP="008F2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34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Углекислотный огнетушитель – инструкция по применению</w:t>
      </w:r>
      <w:r w:rsidRPr="003034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65D654AE" w14:textId="77777777" w:rsidR="008F2EF7" w:rsidRPr="0030346C" w:rsidRDefault="008F2EF7" w:rsidP="008F2EF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34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Сорвите пломбу.</w:t>
      </w:r>
    </w:p>
    <w:p w14:paraId="6AD81911" w14:textId="7CBFD188" w:rsidR="008F2EF7" w:rsidRPr="0030346C" w:rsidRDefault="008F2EF7" w:rsidP="008F2EF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34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Выдерните чеку.</w:t>
      </w:r>
    </w:p>
    <w:p w14:paraId="7F469922" w14:textId="77777777" w:rsidR="008F2EF7" w:rsidRPr="0030346C" w:rsidRDefault="008F2EF7" w:rsidP="008F2EF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34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Направить раструб на очаг возгорания.</w:t>
      </w:r>
    </w:p>
    <w:p w14:paraId="3CDA68D8" w14:textId="67666A5B" w:rsidR="008F2EF7" w:rsidRPr="0030346C" w:rsidRDefault="008F2EF7" w:rsidP="008F2EF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34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Нажмите на рычаг.</w:t>
      </w:r>
    </w:p>
    <w:p w14:paraId="5F0B1F91" w14:textId="77777777" w:rsidR="008F2EF7" w:rsidRPr="0030346C" w:rsidRDefault="008F2EF7" w:rsidP="008F2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1024566" w14:textId="4E433328" w:rsidR="008F2EF7" w:rsidRPr="0030346C" w:rsidRDefault="008F2EF7" w:rsidP="008F2EF7">
      <w:pPr>
        <w:shd w:val="clear" w:color="auto" w:fill="FFFFFF"/>
        <w:spacing w:after="240" w:line="240" w:lineRule="auto"/>
        <w:rPr>
          <w:rFonts w:ascii="Lucida Sans Unicode" w:eastAsia="Times New Roman" w:hAnsi="Lucida Sans Unicode" w:cs="Lucida Sans Unicode"/>
          <w:color w:val="000000" w:themeColor="text1"/>
          <w:sz w:val="23"/>
          <w:szCs w:val="23"/>
          <w:lang w:eastAsia="ru-RU"/>
        </w:rPr>
      </w:pPr>
      <w:r w:rsidRPr="0030346C">
        <w:rPr>
          <w:rFonts w:ascii="Lucida Sans Unicode" w:eastAsia="Times New Roman" w:hAnsi="Lucida Sans Unicode" w:cs="Lucida Sans Unicode"/>
          <w:noProof/>
          <w:color w:val="000000" w:themeColor="text1"/>
          <w:sz w:val="23"/>
          <w:szCs w:val="23"/>
          <w:lang w:eastAsia="ru-RU"/>
        </w:rPr>
        <w:drawing>
          <wp:inline distT="0" distB="0" distL="0" distR="0" wp14:anchorId="0C592402" wp14:editId="7945B7F1">
            <wp:extent cx="6192000" cy="1825099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0" cy="18250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0CE849" w14:textId="77777777" w:rsidR="004D127A" w:rsidRDefault="004D127A" w:rsidP="008F2EF7">
      <w:pPr>
        <w:shd w:val="clear" w:color="auto" w:fill="FFFFFF"/>
        <w:spacing w:before="240" w:after="100" w:afterAutospacing="1" w:line="240" w:lineRule="auto"/>
        <w:outlineLvl w:val="1"/>
        <w:rPr>
          <w:rFonts w:ascii="Helvetica" w:eastAsia="Times New Roman" w:hAnsi="Helvetica" w:cs="Times New Roman"/>
          <w:color w:val="000000" w:themeColor="text1"/>
          <w:sz w:val="36"/>
          <w:szCs w:val="36"/>
          <w:lang w:val="tg-Cyrl-TJ" w:eastAsia="ru-RU"/>
        </w:rPr>
      </w:pPr>
      <w:r>
        <w:rPr>
          <w:rFonts w:ascii="Helvetica" w:eastAsia="Times New Roman" w:hAnsi="Helvetica" w:cs="Times New Roman"/>
          <w:color w:val="000000" w:themeColor="text1"/>
          <w:sz w:val="36"/>
          <w:szCs w:val="36"/>
          <w:lang w:val="tg-Cyrl-TJ" w:eastAsia="ru-RU"/>
        </w:rPr>
        <w:t xml:space="preserve">Для энксиклопедии </w:t>
      </w:r>
    </w:p>
    <w:p w14:paraId="60E2A72F" w14:textId="2C7296B8" w:rsidR="008F2EF7" w:rsidRPr="0030346C" w:rsidRDefault="008F2EF7" w:rsidP="008F2EF7">
      <w:pPr>
        <w:shd w:val="clear" w:color="auto" w:fill="FFFFFF"/>
        <w:spacing w:before="240" w:after="100" w:afterAutospacing="1" w:line="240" w:lineRule="auto"/>
        <w:outlineLvl w:val="1"/>
        <w:rPr>
          <w:rFonts w:eastAsia="Times New Roman" w:cs="Times New Roman"/>
          <w:color w:val="000000" w:themeColor="text1"/>
          <w:sz w:val="36"/>
          <w:szCs w:val="36"/>
          <w:lang w:eastAsia="ru-RU"/>
        </w:rPr>
      </w:pPr>
      <w:r w:rsidRPr="0030346C">
        <w:rPr>
          <w:rFonts w:ascii="Helvetica" w:eastAsia="Times New Roman" w:hAnsi="Helvetica" w:cs="Times New Roman"/>
          <w:color w:val="000000" w:themeColor="text1"/>
          <w:sz w:val="36"/>
          <w:szCs w:val="36"/>
          <w:lang w:eastAsia="ru-RU"/>
        </w:rPr>
        <w:t>Работа с огнетушителем – общие правила</w:t>
      </w:r>
    </w:p>
    <w:p w14:paraId="59C14655" w14:textId="77777777" w:rsidR="008F2EF7" w:rsidRPr="0030346C" w:rsidRDefault="008F2EF7" w:rsidP="008F2EF7">
      <w:pPr>
        <w:shd w:val="clear" w:color="auto" w:fill="FFFFFF"/>
        <w:spacing w:before="240" w:after="0" w:line="240" w:lineRule="auto"/>
        <w:outlineLvl w:val="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0346C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Направляйте раструб прибора непосредственно на очаг пожара.</w:t>
      </w:r>
    </w:p>
    <w:p w14:paraId="156B7201" w14:textId="44D27AE4" w:rsidR="008F2EF7" w:rsidRPr="0030346C" w:rsidRDefault="008F2EF7" w:rsidP="008F2EF7">
      <w:pPr>
        <w:shd w:val="clear" w:color="auto" w:fill="FFFFFF"/>
        <w:spacing w:before="240" w:after="0" w:line="240" w:lineRule="auto"/>
        <w:outlineLvl w:val="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0346C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Не стойте слишком близко к огню и не отходите очень далеко. Оптимальное расстояние равно минимальной длине струи – она указана на этикетке. К горящим электроустановкам не подходите ближе, чем на метр.</w:t>
      </w:r>
    </w:p>
    <w:p w14:paraId="5601560C" w14:textId="77777777" w:rsidR="008F2EF7" w:rsidRPr="0030346C" w:rsidRDefault="008F2EF7" w:rsidP="008F2EF7">
      <w:pPr>
        <w:shd w:val="clear" w:color="auto" w:fill="FFFFFF"/>
        <w:spacing w:before="240" w:after="0" w:line="240" w:lineRule="auto"/>
        <w:outlineLvl w:val="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0346C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При тушении уличных пожаров учитывайте погодные условия. При сильном ветре применяйте несколько огнетушителей с разных сторон. Если вы тушите пожар в одиночку, стойте так, чтобы ветер дул в спину.</w:t>
      </w:r>
    </w:p>
    <w:p w14:paraId="0C4EE15B" w14:textId="77777777" w:rsidR="008F2EF7" w:rsidRPr="0030346C" w:rsidRDefault="008F2EF7" w:rsidP="008F2EF7">
      <w:pPr>
        <w:shd w:val="clear" w:color="auto" w:fill="FFFFFF"/>
        <w:spacing w:before="240" w:after="0" w:line="240" w:lineRule="auto"/>
        <w:outlineLvl w:val="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0346C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При тушении предметов, находящихся под электрическим током, подавайте состав для тушения порциями, делая перерывы на несколько секунд.</w:t>
      </w:r>
    </w:p>
    <w:p w14:paraId="49280F1D" w14:textId="77777777" w:rsidR="008F2EF7" w:rsidRPr="0030346C" w:rsidRDefault="008F2EF7" w:rsidP="008F2EF7">
      <w:pPr>
        <w:shd w:val="clear" w:color="auto" w:fill="FFFFFF"/>
        <w:spacing w:before="240" w:after="0" w:line="240" w:lineRule="auto"/>
        <w:outlineLvl w:val="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0346C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Начинайте бороться с огнем с ближнего к вам края возгорания. По мере затухания огня, двигайтесь дальше.</w:t>
      </w:r>
    </w:p>
    <w:p w14:paraId="72E05980" w14:textId="20D8A813" w:rsidR="008F2EF7" w:rsidRPr="0030346C" w:rsidRDefault="008F2EF7" w:rsidP="008F2EF7">
      <w:pPr>
        <w:shd w:val="clear" w:color="auto" w:fill="FFFFFF"/>
        <w:spacing w:before="240" w:after="0" w:line="240" w:lineRule="auto"/>
        <w:outlineLvl w:val="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0346C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Используйте все огнетушители, которые есть в наличии. Лучше, если участвовать в борьбе с пожаром будут одновременно несколько человек.</w:t>
      </w:r>
    </w:p>
    <w:p w14:paraId="030E770D" w14:textId="66B40BFC" w:rsidR="008F2EF7" w:rsidRPr="0030346C" w:rsidRDefault="008F2EF7" w:rsidP="008F2EF7">
      <w:pPr>
        <w:shd w:val="clear" w:color="auto" w:fill="FFFFFF"/>
        <w:spacing w:after="240" w:line="240" w:lineRule="auto"/>
        <w:rPr>
          <w:rFonts w:ascii="Lucida Sans Unicode" w:eastAsia="Times New Roman" w:hAnsi="Lucida Sans Unicode" w:cs="Lucida Sans Unicode"/>
          <w:color w:val="000000" w:themeColor="text1"/>
          <w:sz w:val="23"/>
          <w:szCs w:val="23"/>
          <w:lang w:eastAsia="ru-RU"/>
        </w:rPr>
      </w:pPr>
      <w:r w:rsidRPr="0030346C">
        <w:rPr>
          <w:rFonts w:ascii="Lucida Sans Unicode" w:eastAsia="Times New Roman" w:hAnsi="Lucida Sans Unicode" w:cs="Lucida Sans Unicode"/>
          <w:noProof/>
          <w:color w:val="000000" w:themeColor="text1"/>
          <w:sz w:val="23"/>
          <w:szCs w:val="23"/>
          <w:lang w:eastAsia="ru-RU"/>
        </w:rPr>
        <w:drawing>
          <wp:inline distT="0" distB="0" distL="0" distR="0" wp14:anchorId="33EF03AA" wp14:editId="62E4AB0B">
            <wp:extent cx="4048125" cy="57150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571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5CD316" w14:textId="77777777" w:rsidR="008F2EF7" w:rsidRPr="0030346C" w:rsidRDefault="008F2EF7" w:rsidP="008F2EF7">
      <w:pPr>
        <w:shd w:val="clear" w:color="auto" w:fill="FFFFFF"/>
        <w:spacing w:before="240" w:after="100" w:afterAutospacing="1" w:line="240" w:lineRule="auto"/>
        <w:outlineLvl w:val="1"/>
        <w:rPr>
          <w:rFonts w:ascii="Helvetica" w:eastAsia="Times New Roman" w:hAnsi="Helvetica" w:cs="Times New Roman"/>
          <w:color w:val="000000" w:themeColor="text1"/>
          <w:sz w:val="36"/>
          <w:szCs w:val="36"/>
          <w:lang w:eastAsia="ru-RU"/>
        </w:rPr>
      </w:pPr>
      <w:r w:rsidRPr="0030346C">
        <w:rPr>
          <w:rFonts w:ascii="Helvetica" w:eastAsia="Times New Roman" w:hAnsi="Helvetica" w:cs="Times New Roman"/>
          <w:color w:val="000000" w:themeColor="text1"/>
          <w:sz w:val="36"/>
          <w:szCs w:val="36"/>
          <w:lang w:eastAsia="ru-RU"/>
        </w:rPr>
        <w:t>Техника безопасности</w:t>
      </w:r>
    </w:p>
    <w:p w14:paraId="021A9E14" w14:textId="77777777" w:rsidR="008F2EF7" w:rsidRPr="0030346C" w:rsidRDefault="008F2EF7" w:rsidP="008F2E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360"/>
        <w:rPr>
          <w:rFonts w:ascii="Lucida Sans Unicode" w:eastAsia="Times New Roman" w:hAnsi="Lucida Sans Unicode" w:cs="Lucida Sans Unicode"/>
          <w:color w:val="000000" w:themeColor="text1"/>
          <w:sz w:val="24"/>
          <w:szCs w:val="24"/>
          <w:lang w:eastAsia="ru-RU"/>
        </w:rPr>
      </w:pPr>
      <w:r w:rsidRPr="0030346C">
        <w:rPr>
          <w:rFonts w:ascii="Lucida Sans Unicode" w:eastAsia="Times New Roman" w:hAnsi="Lucida Sans Unicode" w:cs="Lucida Sans Unicode"/>
          <w:color w:val="000000" w:themeColor="text1"/>
          <w:sz w:val="24"/>
          <w:szCs w:val="24"/>
          <w:lang w:eastAsia="ru-RU"/>
        </w:rPr>
        <w:t>Используйте только те приборы, которые подходят для тушения данного класса пожара.</w:t>
      </w:r>
    </w:p>
    <w:p w14:paraId="522F29C0" w14:textId="77777777" w:rsidR="008F2EF7" w:rsidRPr="0030346C" w:rsidRDefault="008F2EF7" w:rsidP="008F2E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360"/>
        <w:rPr>
          <w:rFonts w:ascii="Lucida Sans Unicode" w:eastAsia="Times New Roman" w:hAnsi="Lucida Sans Unicode" w:cs="Lucida Sans Unicode"/>
          <w:color w:val="000000" w:themeColor="text1"/>
          <w:sz w:val="24"/>
          <w:szCs w:val="24"/>
          <w:lang w:eastAsia="ru-RU"/>
        </w:rPr>
      </w:pPr>
      <w:r w:rsidRPr="0030346C">
        <w:rPr>
          <w:rFonts w:ascii="Lucida Sans Unicode" w:eastAsia="Times New Roman" w:hAnsi="Lucida Sans Unicode" w:cs="Lucida Sans Unicode"/>
          <w:color w:val="000000" w:themeColor="text1"/>
          <w:sz w:val="24"/>
          <w:szCs w:val="24"/>
          <w:lang w:eastAsia="ru-RU"/>
        </w:rPr>
        <w:t xml:space="preserve">У каждого типа огнетушителя свой срок службы (от года до 10 лет). Запрещается использовать устройства с истекшим сроком годности, а также те, у которых повреждена защитная промба и чека, есть дефекты </w:t>
      </w:r>
      <w:r w:rsidRPr="0030346C">
        <w:rPr>
          <w:rFonts w:ascii="Lucida Sans Unicode" w:eastAsia="Times New Roman" w:hAnsi="Lucida Sans Unicode" w:cs="Lucida Sans Unicode"/>
          <w:color w:val="000000" w:themeColor="text1"/>
          <w:sz w:val="24"/>
          <w:szCs w:val="24"/>
          <w:lang w:eastAsia="ru-RU"/>
        </w:rPr>
        <w:lastRenderedPageBreak/>
        <w:t>корпуса (вздутия, вмятины, трещины), дефекты на запорно-пусковой головке, нарушения герметичности узлов.</w:t>
      </w:r>
    </w:p>
    <w:p w14:paraId="76618556" w14:textId="24BF199B" w:rsidR="008F2EF7" w:rsidRPr="0030346C" w:rsidRDefault="008F2EF7" w:rsidP="008F2E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360"/>
        <w:rPr>
          <w:rFonts w:ascii="Lucida Sans Unicode" w:eastAsia="Times New Roman" w:hAnsi="Lucida Sans Unicode" w:cs="Lucida Sans Unicode"/>
          <w:color w:val="000000" w:themeColor="text1"/>
          <w:sz w:val="24"/>
          <w:szCs w:val="24"/>
          <w:lang w:eastAsia="ru-RU"/>
        </w:rPr>
      </w:pPr>
      <w:r w:rsidRPr="0030346C">
        <w:rPr>
          <w:rFonts w:ascii="Lucida Sans Unicode" w:eastAsia="Times New Roman" w:hAnsi="Lucida Sans Unicode" w:cs="Lucida Sans Unicode"/>
          <w:color w:val="000000" w:themeColor="text1"/>
          <w:sz w:val="24"/>
          <w:szCs w:val="24"/>
          <w:lang w:eastAsia="ru-RU"/>
        </w:rPr>
        <w:t xml:space="preserve">Не забывайте перезаряжать устройство с той периодичностью, какая указана в инструкции. </w:t>
      </w:r>
    </w:p>
    <w:p w14:paraId="16453C3D" w14:textId="77777777" w:rsidR="008F2EF7" w:rsidRPr="0030346C" w:rsidRDefault="008F2EF7" w:rsidP="008F2E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360"/>
        <w:rPr>
          <w:rFonts w:ascii="Lucida Sans Unicode" w:eastAsia="Times New Roman" w:hAnsi="Lucida Sans Unicode" w:cs="Lucida Sans Unicode"/>
          <w:color w:val="000000" w:themeColor="text1"/>
          <w:sz w:val="24"/>
          <w:szCs w:val="24"/>
          <w:lang w:eastAsia="ru-RU"/>
        </w:rPr>
      </w:pPr>
      <w:r w:rsidRPr="0030346C">
        <w:rPr>
          <w:rFonts w:ascii="Lucida Sans Unicode" w:eastAsia="Times New Roman" w:hAnsi="Lucida Sans Unicode" w:cs="Lucida Sans Unicode"/>
          <w:color w:val="000000" w:themeColor="text1"/>
          <w:sz w:val="24"/>
          <w:szCs w:val="24"/>
          <w:lang w:eastAsia="ru-RU"/>
        </w:rPr>
        <w:t>Перезаряжать и обслуживать устройство необходимо в специальных местах. Не занимайтесь этим самостоятельно.</w:t>
      </w:r>
    </w:p>
    <w:p w14:paraId="7924BDB5" w14:textId="77777777" w:rsidR="008F2EF7" w:rsidRPr="0030346C" w:rsidRDefault="008F2EF7" w:rsidP="008F2E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360"/>
        <w:rPr>
          <w:rFonts w:ascii="Lucida Sans Unicode" w:eastAsia="Times New Roman" w:hAnsi="Lucida Sans Unicode" w:cs="Lucida Sans Unicode"/>
          <w:color w:val="000000" w:themeColor="text1"/>
          <w:sz w:val="24"/>
          <w:szCs w:val="24"/>
          <w:lang w:eastAsia="ru-RU"/>
        </w:rPr>
      </w:pPr>
      <w:r w:rsidRPr="0030346C">
        <w:rPr>
          <w:rFonts w:ascii="Lucida Sans Unicode" w:eastAsia="Times New Roman" w:hAnsi="Lucida Sans Unicode" w:cs="Lucida Sans Unicode"/>
          <w:color w:val="000000" w:themeColor="text1"/>
          <w:sz w:val="24"/>
          <w:szCs w:val="24"/>
          <w:lang w:eastAsia="ru-RU"/>
        </w:rPr>
        <w:t>Если вам кажется, что огонь потушен окончательно, не уходите и не поворачивайтесь к нему спиной. Понаблюдайте за очагом возгорания, возможно повторное воспламенение.</w:t>
      </w:r>
    </w:p>
    <w:p w14:paraId="118EC8E2" w14:textId="77777777" w:rsidR="008F2EF7" w:rsidRPr="0030346C" w:rsidRDefault="008F2EF7" w:rsidP="008F2E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360"/>
        <w:rPr>
          <w:rFonts w:ascii="Lucida Sans Unicode" w:eastAsia="Times New Roman" w:hAnsi="Lucida Sans Unicode" w:cs="Lucida Sans Unicode"/>
          <w:color w:val="000000" w:themeColor="text1"/>
          <w:sz w:val="24"/>
          <w:szCs w:val="24"/>
          <w:lang w:eastAsia="ru-RU"/>
        </w:rPr>
      </w:pPr>
      <w:r w:rsidRPr="0030346C">
        <w:rPr>
          <w:rFonts w:ascii="Lucida Sans Unicode" w:eastAsia="Times New Roman" w:hAnsi="Lucida Sans Unicode" w:cs="Lucida Sans Unicode"/>
          <w:color w:val="000000" w:themeColor="text1"/>
          <w:sz w:val="24"/>
          <w:szCs w:val="24"/>
          <w:lang w:eastAsia="ru-RU"/>
        </w:rPr>
        <w:t>Используя некоторые виды огнетушителей (например, углекислотный), надевайте перчатки, чтобы не получить химический ожог.</w:t>
      </w:r>
    </w:p>
    <w:p w14:paraId="2DBD50F5" w14:textId="77777777" w:rsidR="008F2EF7" w:rsidRPr="0030346C" w:rsidRDefault="008F2EF7" w:rsidP="008F2E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360"/>
        <w:rPr>
          <w:rFonts w:ascii="Lucida Sans Unicode" w:eastAsia="Times New Roman" w:hAnsi="Lucida Sans Unicode" w:cs="Lucida Sans Unicode"/>
          <w:color w:val="000000" w:themeColor="text1"/>
          <w:sz w:val="24"/>
          <w:szCs w:val="24"/>
          <w:lang w:eastAsia="ru-RU"/>
        </w:rPr>
      </w:pPr>
      <w:r w:rsidRPr="0030346C">
        <w:rPr>
          <w:rFonts w:ascii="Lucida Sans Unicode" w:eastAsia="Times New Roman" w:hAnsi="Lucida Sans Unicode" w:cs="Lucida Sans Unicode"/>
          <w:color w:val="000000" w:themeColor="text1"/>
          <w:sz w:val="24"/>
          <w:szCs w:val="24"/>
          <w:lang w:eastAsia="ru-RU"/>
        </w:rPr>
        <w:t>Помните о том, что газовые приборы (</w:t>
      </w:r>
      <w:proofErr w:type="spellStart"/>
      <w:r w:rsidRPr="0030346C">
        <w:rPr>
          <w:rFonts w:ascii="Lucida Sans Unicode" w:eastAsia="Times New Roman" w:hAnsi="Lucida Sans Unicode" w:cs="Lucida Sans Unicode"/>
          <w:color w:val="000000" w:themeColor="text1"/>
          <w:sz w:val="24"/>
          <w:szCs w:val="24"/>
          <w:lang w:eastAsia="ru-RU"/>
        </w:rPr>
        <w:t>хладоновые</w:t>
      </w:r>
      <w:proofErr w:type="spellEnd"/>
      <w:r w:rsidRPr="0030346C">
        <w:rPr>
          <w:rFonts w:ascii="Lucida Sans Unicode" w:eastAsia="Times New Roman" w:hAnsi="Lucida Sans Unicode" w:cs="Lucida Sans Unicode"/>
          <w:color w:val="000000" w:themeColor="text1"/>
          <w:sz w:val="24"/>
          <w:szCs w:val="24"/>
          <w:lang w:eastAsia="ru-RU"/>
        </w:rPr>
        <w:t xml:space="preserve"> и углекислотные) снижают количество кислорода в помещении. Защищайте органы дыхания при помощи спецсредств.</w:t>
      </w:r>
    </w:p>
    <w:p w14:paraId="52D78C16" w14:textId="77777777" w:rsidR="008F2EF7" w:rsidRPr="0030346C" w:rsidRDefault="008F2EF7" w:rsidP="008F2E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360"/>
        <w:rPr>
          <w:rFonts w:ascii="Lucida Sans Unicode" w:eastAsia="Times New Roman" w:hAnsi="Lucida Sans Unicode" w:cs="Lucida Sans Unicode"/>
          <w:color w:val="000000" w:themeColor="text1"/>
          <w:sz w:val="24"/>
          <w:szCs w:val="24"/>
          <w:lang w:eastAsia="ru-RU"/>
        </w:rPr>
      </w:pPr>
      <w:r w:rsidRPr="0030346C">
        <w:rPr>
          <w:rFonts w:ascii="Lucida Sans Unicode" w:eastAsia="Times New Roman" w:hAnsi="Lucida Sans Unicode" w:cs="Lucida Sans Unicode"/>
          <w:color w:val="000000" w:themeColor="text1"/>
          <w:sz w:val="24"/>
          <w:szCs w:val="24"/>
          <w:lang w:eastAsia="ru-RU"/>
        </w:rPr>
        <w:t>Используя пенный или водный огнетушитель, обязательно сначала обесточьте помещение и оборудование.</w:t>
      </w:r>
    </w:p>
    <w:p w14:paraId="322613F7" w14:textId="77777777" w:rsidR="008F2EF7" w:rsidRPr="0030346C" w:rsidRDefault="008F2EF7" w:rsidP="008F2E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360"/>
        <w:rPr>
          <w:rFonts w:ascii="Lucida Sans Unicode" w:eastAsia="Times New Roman" w:hAnsi="Lucida Sans Unicode" w:cs="Lucida Sans Unicode"/>
          <w:color w:val="000000" w:themeColor="text1"/>
          <w:sz w:val="24"/>
          <w:szCs w:val="24"/>
          <w:lang w:eastAsia="ru-RU"/>
        </w:rPr>
      </w:pPr>
      <w:r w:rsidRPr="0030346C">
        <w:rPr>
          <w:rFonts w:ascii="Lucida Sans Unicode" w:eastAsia="Times New Roman" w:hAnsi="Lucida Sans Unicode" w:cs="Lucida Sans Unicode"/>
          <w:color w:val="000000" w:themeColor="text1"/>
          <w:sz w:val="24"/>
          <w:szCs w:val="24"/>
          <w:lang w:eastAsia="ru-RU"/>
        </w:rPr>
        <w:t>Помните, что не все возгорания возможно потушить самостоятельно. Если ваши действия не дают результата, эвакуируйтесь и дождитесь прибытия пожарных.</w:t>
      </w:r>
    </w:p>
    <w:p w14:paraId="243CABF9" w14:textId="3EB49B28" w:rsidR="008F2EF7" w:rsidRDefault="008F2EF7" w:rsidP="008F2EF7">
      <w:pPr>
        <w:shd w:val="clear" w:color="auto" w:fill="FFFFFF"/>
        <w:spacing w:after="240" w:line="240" w:lineRule="auto"/>
        <w:rPr>
          <w:rFonts w:ascii="Lucida Sans Unicode" w:eastAsia="Times New Roman" w:hAnsi="Lucida Sans Unicode" w:cs="Lucida Sans Unicode"/>
          <w:color w:val="222222"/>
          <w:sz w:val="23"/>
          <w:szCs w:val="23"/>
          <w:lang w:eastAsia="ru-RU"/>
        </w:rPr>
      </w:pPr>
    </w:p>
    <w:p w14:paraId="31B11C48" w14:textId="7296CC52" w:rsidR="004D127A" w:rsidRDefault="004D127A" w:rsidP="008F2EF7">
      <w:pPr>
        <w:shd w:val="clear" w:color="auto" w:fill="FFFFFF"/>
        <w:spacing w:after="240" w:line="240" w:lineRule="auto"/>
        <w:rPr>
          <w:rFonts w:ascii="Lucida Sans Unicode" w:eastAsia="Times New Roman" w:hAnsi="Lucida Sans Unicode" w:cs="Lucida Sans Unicode"/>
          <w:color w:val="222222"/>
          <w:sz w:val="23"/>
          <w:szCs w:val="23"/>
          <w:lang w:eastAsia="ru-RU"/>
        </w:rPr>
      </w:pPr>
    </w:p>
    <w:p w14:paraId="1E2961A6" w14:textId="3493DA86" w:rsidR="004D127A" w:rsidRDefault="004D127A" w:rsidP="008F2EF7">
      <w:pPr>
        <w:shd w:val="clear" w:color="auto" w:fill="FFFFFF"/>
        <w:spacing w:after="240" w:line="240" w:lineRule="auto"/>
        <w:rPr>
          <w:rFonts w:ascii="Lucida Sans Unicode" w:eastAsia="Times New Roman" w:hAnsi="Lucida Sans Unicode" w:cs="Lucida Sans Unicode"/>
          <w:color w:val="222222"/>
          <w:sz w:val="23"/>
          <w:szCs w:val="23"/>
          <w:lang w:eastAsia="ru-RU"/>
        </w:rPr>
      </w:pPr>
    </w:p>
    <w:p w14:paraId="27330984" w14:textId="6C00E7B0" w:rsidR="004D127A" w:rsidRDefault="004D127A" w:rsidP="008F2EF7">
      <w:pPr>
        <w:shd w:val="clear" w:color="auto" w:fill="FFFFFF"/>
        <w:spacing w:after="240" w:line="240" w:lineRule="auto"/>
        <w:rPr>
          <w:rFonts w:ascii="Lucida Sans Unicode" w:eastAsia="Times New Roman" w:hAnsi="Lucida Sans Unicode" w:cs="Lucida Sans Unicode"/>
          <w:color w:val="222222"/>
          <w:sz w:val="23"/>
          <w:szCs w:val="23"/>
          <w:lang w:eastAsia="ru-RU"/>
        </w:rPr>
      </w:pPr>
    </w:p>
    <w:p w14:paraId="79C549DD" w14:textId="20AF981A" w:rsidR="004D127A" w:rsidRDefault="004D127A" w:rsidP="008F2EF7">
      <w:pPr>
        <w:shd w:val="clear" w:color="auto" w:fill="FFFFFF"/>
        <w:spacing w:after="240" w:line="240" w:lineRule="auto"/>
        <w:rPr>
          <w:rFonts w:ascii="Lucida Sans Unicode" w:eastAsia="Times New Roman" w:hAnsi="Lucida Sans Unicode" w:cs="Lucida Sans Unicode"/>
          <w:color w:val="222222"/>
          <w:sz w:val="23"/>
          <w:szCs w:val="23"/>
          <w:lang w:eastAsia="ru-RU"/>
        </w:rPr>
      </w:pPr>
    </w:p>
    <w:p w14:paraId="0B6AD7D1" w14:textId="1CE63383" w:rsidR="004D127A" w:rsidRDefault="004D127A" w:rsidP="008F2EF7">
      <w:pPr>
        <w:shd w:val="clear" w:color="auto" w:fill="FFFFFF"/>
        <w:spacing w:after="240" w:line="240" w:lineRule="auto"/>
        <w:rPr>
          <w:rFonts w:ascii="Lucida Sans Unicode" w:eastAsia="Times New Roman" w:hAnsi="Lucida Sans Unicode" w:cs="Lucida Sans Unicode"/>
          <w:color w:val="222222"/>
          <w:sz w:val="23"/>
          <w:szCs w:val="23"/>
          <w:lang w:eastAsia="ru-RU"/>
        </w:rPr>
      </w:pPr>
    </w:p>
    <w:p w14:paraId="4652E01D" w14:textId="746C82DC" w:rsidR="004D127A" w:rsidRDefault="004D127A" w:rsidP="008F2EF7">
      <w:pPr>
        <w:shd w:val="clear" w:color="auto" w:fill="FFFFFF"/>
        <w:spacing w:after="240" w:line="240" w:lineRule="auto"/>
        <w:rPr>
          <w:rFonts w:ascii="Lucida Sans Unicode" w:eastAsia="Times New Roman" w:hAnsi="Lucida Sans Unicode" w:cs="Lucida Sans Unicode"/>
          <w:color w:val="222222"/>
          <w:sz w:val="23"/>
          <w:szCs w:val="23"/>
          <w:lang w:eastAsia="ru-RU"/>
        </w:rPr>
      </w:pPr>
    </w:p>
    <w:p w14:paraId="01E53952" w14:textId="51D4BAF5" w:rsidR="004D127A" w:rsidRDefault="004D127A" w:rsidP="008F2EF7">
      <w:pPr>
        <w:shd w:val="clear" w:color="auto" w:fill="FFFFFF"/>
        <w:spacing w:after="240" w:line="240" w:lineRule="auto"/>
        <w:rPr>
          <w:rFonts w:ascii="Lucida Sans Unicode" w:eastAsia="Times New Roman" w:hAnsi="Lucida Sans Unicode" w:cs="Lucida Sans Unicode"/>
          <w:color w:val="222222"/>
          <w:sz w:val="23"/>
          <w:szCs w:val="23"/>
          <w:lang w:eastAsia="ru-RU"/>
        </w:rPr>
      </w:pPr>
    </w:p>
    <w:p w14:paraId="69151D60" w14:textId="6A14CA95" w:rsidR="004D127A" w:rsidRDefault="004D127A" w:rsidP="008F2EF7">
      <w:pPr>
        <w:shd w:val="clear" w:color="auto" w:fill="FFFFFF"/>
        <w:spacing w:after="240" w:line="240" w:lineRule="auto"/>
        <w:rPr>
          <w:rFonts w:ascii="Lucida Sans Unicode" w:eastAsia="Times New Roman" w:hAnsi="Lucida Sans Unicode" w:cs="Lucida Sans Unicode"/>
          <w:color w:val="222222"/>
          <w:sz w:val="23"/>
          <w:szCs w:val="23"/>
          <w:lang w:eastAsia="ru-RU"/>
        </w:rPr>
      </w:pPr>
    </w:p>
    <w:p w14:paraId="3AACA6BF" w14:textId="0C85C774" w:rsidR="004D127A" w:rsidRDefault="004D127A" w:rsidP="008F2EF7">
      <w:pPr>
        <w:shd w:val="clear" w:color="auto" w:fill="FFFFFF"/>
        <w:spacing w:after="240" w:line="240" w:lineRule="auto"/>
        <w:rPr>
          <w:rFonts w:ascii="Lucida Sans Unicode" w:eastAsia="Times New Roman" w:hAnsi="Lucida Sans Unicode" w:cs="Lucida Sans Unicode"/>
          <w:color w:val="222222"/>
          <w:sz w:val="23"/>
          <w:szCs w:val="23"/>
          <w:lang w:eastAsia="ru-RU"/>
        </w:rPr>
      </w:pPr>
    </w:p>
    <w:p w14:paraId="03416D5C" w14:textId="000D0917" w:rsidR="004D127A" w:rsidRDefault="004D127A" w:rsidP="008F2EF7">
      <w:pPr>
        <w:shd w:val="clear" w:color="auto" w:fill="FFFFFF"/>
        <w:spacing w:after="240" w:line="240" w:lineRule="auto"/>
        <w:rPr>
          <w:rFonts w:ascii="Lucida Sans Unicode" w:eastAsia="Times New Roman" w:hAnsi="Lucida Sans Unicode" w:cs="Lucida Sans Unicode"/>
          <w:color w:val="222222"/>
          <w:sz w:val="23"/>
          <w:szCs w:val="23"/>
          <w:lang w:eastAsia="ru-RU"/>
        </w:rPr>
      </w:pPr>
    </w:p>
    <w:p w14:paraId="0F226059" w14:textId="34D6E828" w:rsidR="004D127A" w:rsidRDefault="004D127A" w:rsidP="008F2EF7">
      <w:pPr>
        <w:shd w:val="clear" w:color="auto" w:fill="FFFFFF"/>
        <w:spacing w:after="240" w:line="240" w:lineRule="auto"/>
        <w:rPr>
          <w:rFonts w:ascii="Lucida Sans Unicode" w:eastAsia="Times New Roman" w:hAnsi="Lucida Sans Unicode" w:cs="Lucida Sans Unicode"/>
          <w:color w:val="222222"/>
          <w:sz w:val="23"/>
          <w:szCs w:val="23"/>
          <w:lang w:eastAsia="ru-RU"/>
        </w:rPr>
      </w:pPr>
    </w:p>
    <w:p w14:paraId="4C18F4F2" w14:textId="77777777" w:rsidR="004D127A" w:rsidRPr="004D127A" w:rsidRDefault="004D127A" w:rsidP="004D127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479D2FC" w14:textId="77777777" w:rsidR="004D127A" w:rsidRPr="004D127A" w:rsidRDefault="004D127A" w:rsidP="004D127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Хокаи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сӯхторхомӯшкунаки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насосӣ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дастур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барои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истифода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009FFD0B" w14:textId="77777777" w:rsidR="004D127A" w:rsidRPr="004D127A" w:rsidRDefault="004D127A" w:rsidP="004D127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Соплоқи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шлангро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манбаи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оташ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гузоред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4BB4D44" w14:textId="77777777" w:rsidR="004D127A" w:rsidRPr="004D127A" w:rsidRDefault="004D127A" w:rsidP="004D127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Мӯҳри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бехатариро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бишканед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08FDB01" w14:textId="77777777" w:rsidR="004D127A" w:rsidRPr="004D127A" w:rsidRDefault="004D127A" w:rsidP="004D127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Пайвасткунакро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кашед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3950762" w14:textId="28C2897B" w:rsidR="004D127A" w:rsidRPr="004D127A" w:rsidRDefault="004D127A" w:rsidP="004D127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Фишангро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пахш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кунед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1D01D3F" w14:textId="77777777" w:rsidR="004D127A" w:rsidRPr="004D127A" w:rsidRDefault="004D127A" w:rsidP="004D127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Углекислотный огнетушитель – инструкция по применению:</w:t>
      </w:r>
    </w:p>
    <w:p w14:paraId="618451FF" w14:textId="28889A53" w:rsidR="00FE4090" w:rsidRPr="00FE4090" w:rsidRDefault="004D127A" w:rsidP="00FE409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proofErr w:type="spellStart"/>
      <w:r w:rsidR="00FE4090" w:rsidRPr="00FE4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Мӯҳри</w:t>
      </w:r>
      <w:proofErr w:type="spellEnd"/>
      <w:r w:rsidR="00FE4090" w:rsidRPr="00FE4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E4090" w:rsidRPr="00FE4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бехатариро</w:t>
      </w:r>
      <w:proofErr w:type="spellEnd"/>
      <w:r w:rsidR="00FE4090" w:rsidRPr="00FE4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E4090" w:rsidRPr="00FE4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бишканед</w:t>
      </w:r>
      <w:proofErr w:type="spellEnd"/>
      <w:r w:rsidR="00FE4090" w:rsidRPr="00FE4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C4A869E" w14:textId="77777777" w:rsidR="00FE4090" w:rsidRPr="00FE4090" w:rsidRDefault="00FE4090" w:rsidP="00FE409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</w:t>
      </w:r>
      <w:proofErr w:type="spellStart"/>
      <w:r w:rsidRPr="00FE4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Пайвасткунакро</w:t>
      </w:r>
      <w:proofErr w:type="spellEnd"/>
      <w:r w:rsidRPr="00FE4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4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кашед</w:t>
      </w:r>
      <w:proofErr w:type="spellEnd"/>
      <w:r w:rsidRPr="00FE4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6877851" w14:textId="77777777" w:rsidR="00FE4090" w:rsidRDefault="00FE4090" w:rsidP="00FE409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</w:t>
      </w:r>
      <w:proofErr w:type="spellStart"/>
      <w:r w:rsidRPr="00FE4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Фишангро</w:t>
      </w:r>
      <w:proofErr w:type="spellEnd"/>
      <w:r w:rsidRPr="00FE4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4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пахш</w:t>
      </w:r>
      <w:proofErr w:type="spellEnd"/>
      <w:r w:rsidRPr="00FE4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4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кунед</w:t>
      </w:r>
      <w:proofErr w:type="spellEnd"/>
      <w:r w:rsidRPr="00FE4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E76FEB0" w14:textId="1B9537B9" w:rsidR="004D127A" w:rsidRPr="004D127A" w:rsidRDefault="004D127A" w:rsidP="00FE409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Барои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энциклопедия</w:t>
      </w:r>
    </w:p>
    <w:p w14:paraId="5615658D" w14:textId="77777777" w:rsidR="004D127A" w:rsidRPr="004D127A" w:rsidRDefault="004D127A" w:rsidP="004D127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оташхомушкунак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коидахои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умумй</w:t>
      </w:r>
      <w:proofErr w:type="spellEnd"/>
    </w:p>
    <w:p w14:paraId="0DE5B43B" w14:textId="77777777" w:rsidR="004D127A" w:rsidRPr="004D127A" w:rsidRDefault="004D127A" w:rsidP="004D127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Занги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дастгоҳро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мустақиман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манбаи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оташ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гузоред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0400563" w14:textId="77777777" w:rsidR="004D127A" w:rsidRPr="004D127A" w:rsidRDefault="004D127A" w:rsidP="004D127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оташ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наздик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наистед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аз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ҳад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дур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ҳаракат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накунед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Масофаи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оптималӣ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дарозии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ҳадди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ақали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реактивӣ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баробар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он дар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тамғакоғаз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нишон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дода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шудааст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Ба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установкахои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электрикии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сузон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аз як метр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наздик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нашавед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033ABAF" w14:textId="1D7A278A" w:rsidR="004D127A" w:rsidRPr="004D127A" w:rsidRDefault="004D127A" w:rsidP="004D127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Ҳангоми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хомӯш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кардани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сӯхтор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дар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кӯчаҳо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шароити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ҳаворо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назар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гиред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Дар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вакти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шамолхои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сахт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якчанд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сухторхомушкунакхоро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аз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самтхои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гуногун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истифода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баред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Агар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шумо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танҳо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оташ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мубориза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баред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шамол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дар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пушти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худ истода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бошед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B56CF29" w14:textId="77777777" w:rsidR="004D127A" w:rsidRPr="004D127A" w:rsidRDefault="004D127A" w:rsidP="004D127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Хангоми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хомуш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кардани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ашё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дар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зери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чараёни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таркибхои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хомушкуниро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кисмхо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пошида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чанд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сония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танаффус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дода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C562080" w14:textId="77777777" w:rsidR="004D127A" w:rsidRPr="004D127A" w:rsidRDefault="004D127A" w:rsidP="004D127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Мубориза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оташро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аз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канори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оташе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шумо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наздиктар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оғоз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кунед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Вақте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оташ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хомӯш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мешавад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идома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диҳед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24BA3D5" w14:textId="451C3628" w:rsidR="004D127A" w:rsidRPr="004D127A" w:rsidRDefault="004D127A" w:rsidP="004D127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Хамаи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сухторхомушкунакхои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мавчударо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истифода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баред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Беҳтар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дар як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вақт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чанд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нафар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дар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хомӯш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кардани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сӯхтор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иштирок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кунанд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BDB1AD9" w14:textId="77777777" w:rsidR="004D127A" w:rsidRPr="004D127A" w:rsidRDefault="004D127A" w:rsidP="004D127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Чорабиниҳои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бехатарӣ</w:t>
      </w:r>
      <w:proofErr w:type="spellEnd"/>
    </w:p>
    <w:p w14:paraId="2FA1D265" w14:textId="77777777" w:rsidR="004D127A" w:rsidRPr="004D127A" w:rsidRDefault="004D127A" w:rsidP="004D127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Танҳо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дастгоҳҳоеро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истифода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баред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барои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хомӯш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кардани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синфи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оташ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мувофиқанд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E11452E" w14:textId="77777777" w:rsidR="004D127A" w:rsidRPr="004D127A" w:rsidRDefault="004D127A" w:rsidP="004D127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•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Ҳар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як намуди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сӯхторхомушкунак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мӯҳлати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хизмати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худро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дорад (аз як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 10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Истифодаи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дастгоххое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мухлати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мухлаташ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гузаштааст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инчунин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асбобхое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пломбаю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пинхонии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мухофи-затиаш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вайрон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шудаанд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нуксонхои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корпус (дарам,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дандон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тарошида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нуксонхои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кулфкунак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сарлавхаи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стартгирй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рехтани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кисмхо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манъ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6568834" w14:textId="54656C98" w:rsidR="004D127A" w:rsidRPr="004D127A" w:rsidRDefault="004D127A" w:rsidP="004D127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Фаромӯш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накунед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дастгоҳро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басомади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дар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дастур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нишондодашуда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пур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кунед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86E198F" w14:textId="77777777" w:rsidR="004D127A" w:rsidRPr="004D127A" w:rsidRDefault="004D127A" w:rsidP="004D127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Дастгоҳ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бояд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дар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ҷойҳои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махсус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пур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карда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шавад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хидматрасонӣ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карда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шавад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Ин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корро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худатон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накунед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2D73E84" w14:textId="77777777" w:rsidR="004D127A" w:rsidRPr="004D127A" w:rsidRDefault="004D127A" w:rsidP="004D127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Агар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шумо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фикр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кунед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оташ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комилан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хомӯш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шудааст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аз он дур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нашавед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 он пушт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нагардонед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Манбаи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сухторро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мушохида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кунед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аз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аланга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гирифтан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мумкин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203E8BF" w14:textId="2E74D972" w:rsidR="004D127A" w:rsidRPr="004D127A" w:rsidRDefault="004D127A" w:rsidP="004D127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Ҳангоми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истифода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бурдани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баъзе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навъҳои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сӯхторхомушкунакҳо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масалан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гази карбон),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барои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пешгирӣ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кардани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сӯхтори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кимиёвӣ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дастпӯшак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пӯшед</w:t>
      </w:r>
      <w:proofErr w:type="spellEnd"/>
    </w:p>
    <w:p w14:paraId="66C6862D" w14:textId="77777777" w:rsidR="004D127A" w:rsidRPr="004D127A" w:rsidRDefault="004D127A" w:rsidP="004D127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Дар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хотир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доред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асбобҳои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газ (фреон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гази карбон)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миқдори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оксигенро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дар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ҳуҷра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мекунанд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нафаскашии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худро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асбобҳои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махсус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муҳофизат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кунед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9165D56" w14:textId="77777777" w:rsidR="004D127A" w:rsidRPr="004D127A" w:rsidRDefault="004D127A" w:rsidP="004D127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Хангоми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истифода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бурдани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кафк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ё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обхомушкунак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пеш аз хама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майдон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тачхизотро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аз барк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холй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кунед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3C6A4EF" w14:textId="1A07A926" w:rsidR="004D127A" w:rsidRPr="004D127A" w:rsidRDefault="004D127A" w:rsidP="004D127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Дар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хотир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доред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ҳама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сӯхторро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худатон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хомӯш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кардан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мумкин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Агар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амали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шумо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натиҷа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надиҳад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эвакуатсия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кунед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интизор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шавед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сӯхторнишонҳо</w:t>
      </w:r>
      <w:proofErr w:type="spellEnd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меоянд</w:t>
      </w:r>
      <w:proofErr w:type="spellEnd"/>
    </w:p>
    <w:p w14:paraId="321B05A3" w14:textId="77777777" w:rsidR="004D127A" w:rsidRPr="008F2EF7" w:rsidRDefault="004D127A" w:rsidP="004D127A">
      <w:pPr>
        <w:shd w:val="clear" w:color="auto" w:fill="FFFFFF"/>
        <w:spacing w:after="240" w:line="240" w:lineRule="auto"/>
        <w:rPr>
          <w:rFonts w:ascii="Lucida Sans Unicode" w:eastAsia="Times New Roman" w:hAnsi="Lucida Sans Unicode" w:cs="Lucida Sans Unicode"/>
          <w:color w:val="222222"/>
          <w:sz w:val="23"/>
          <w:szCs w:val="23"/>
          <w:lang w:eastAsia="ru-RU"/>
        </w:rPr>
      </w:pPr>
    </w:p>
    <w:sectPr w:rsidR="004D127A" w:rsidRPr="008F2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C60F2C"/>
    <w:multiLevelType w:val="hybridMultilevel"/>
    <w:tmpl w:val="8C229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77CED"/>
    <w:multiLevelType w:val="multilevel"/>
    <w:tmpl w:val="E80E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5F2BC5"/>
    <w:multiLevelType w:val="multilevel"/>
    <w:tmpl w:val="E0DA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3C"/>
    <w:rsid w:val="0030346C"/>
    <w:rsid w:val="004D127A"/>
    <w:rsid w:val="00561F3C"/>
    <w:rsid w:val="008F2EF7"/>
    <w:rsid w:val="00D1083F"/>
    <w:rsid w:val="00FE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E2C16"/>
  <w15:chartTrackingRefBased/>
  <w15:docId w15:val="{EAF50D7C-C61D-4328-AABD-BB4A4889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758</Words>
  <Characters>4325</Characters>
  <Application>Microsoft Office Word</Application>
  <DocSecurity>0</DocSecurity>
  <Lines>36</Lines>
  <Paragraphs>10</Paragraphs>
  <ScaleCrop>false</ScaleCrop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Оев Ч</dc:creator>
  <cp:keywords/>
  <dc:description/>
  <cp:lastModifiedBy>Оев Ч</cp:lastModifiedBy>
  <cp:revision>7</cp:revision>
  <cp:lastPrinted>2024-02-16T04:59:00Z</cp:lastPrinted>
  <dcterms:created xsi:type="dcterms:W3CDTF">2024-02-16T04:04:00Z</dcterms:created>
  <dcterms:modified xsi:type="dcterms:W3CDTF">2024-02-16T05:44:00Z</dcterms:modified>
</cp:coreProperties>
</file>