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72061" w14:textId="5C380C78" w:rsidR="00D60392" w:rsidRPr="009916C9" w:rsidRDefault="00D60392" w:rsidP="00557771">
      <w:pPr>
        <w:spacing w:after="0"/>
        <w:jc w:val="both"/>
        <w:rPr>
          <w:sz w:val="28"/>
          <w:szCs w:val="28"/>
          <w:lang w:val="ru-RU"/>
        </w:rPr>
      </w:pPr>
      <w:r w:rsidRPr="009916C9">
        <w:rPr>
          <w:b/>
          <w:bCs/>
          <w:sz w:val="28"/>
          <w:szCs w:val="28"/>
          <w:lang w:val="ru-RU"/>
        </w:rPr>
        <w:t>ПЕРВЫЙ СЛУЧАЙ</w:t>
      </w:r>
      <w:r w:rsidRPr="009916C9">
        <w:rPr>
          <w:sz w:val="28"/>
          <w:szCs w:val="28"/>
          <w:lang w:val="ru-RU"/>
        </w:rPr>
        <w:t>-</w:t>
      </w:r>
      <w:r w:rsidR="00445C2D">
        <w:rPr>
          <w:sz w:val="28"/>
          <w:szCs w:val="28"/>
          <w:lang w:val="ru-RU"/>
        </w:rPr>
        <w:t xml:space="preserve"> УРОВЕНЬ </w:t>
      </w:r>
      <w:r w:rsidR="00445C2D" w:rsidRPr="009916C9">
        <w:rPr>
          <w:sz w:val="28"/>
          <w:szCs w:val="28"/>
          <w:lang w:val="ru-RU"/>
        </w:rPr>
        <w:t>СЛАБОГО</w:t>
      </w:r>
      <w:r w:rsidR="00445C2D">
        <w:rPr>
          <w:sz w:val="28"/>
          <w:szCs w:val="28"/>
          <w:lang w:val="ru-RU"/>
        </w:rPr>
        <w:t xml:space="preserve"> ПОЖАРА:</w:t>
      </w:r>
    </w:p>
    <w:p w14:paraId="08D1FCDD" w14:textId="6712DC56" w:rsidR="00D60392" w:rsidRPr="009916C9" w:rsidRDefault="00445C2D" w:rsidP="00557771">
      <w:pPr>
        <w:pStyle w:val="a7"/>
        <w:numPr>
          <w:ilvl w:val="0"/>
          <w:numId w:val="1"/>
        </w:numPr>
        <w:spacing w:after="0"/>
        <w:jc w:val="both"/>
        <w:rPr>
          <w:sz w:val="28"/>
          <w:szCs w:val="28"/>
          <w:lang w:val="ru-RU"/>
        </w:rPr>
      </w:pPr>
      <w:r>
        <w:rPr>
          <w:sz w:val="28"/>
          <w:szCs w:val="28"/>
          <w:lang w:val="ru-RU"/>
        </w:rPr>
        <w:t>п</w:t>
      </w:r>
      <w:r w:rsidR="00D60392" w:rsidRPr="009916C9">
        <w:rPr>
          <w:sz w:val="28"/>
          <w:szCs w:val="28"/>
          <w:lang w:val="ru-RU"/>
        </w:rPr>
        <w:t>ерекройте кран подачи газа, отключите напряжение в квартире.</w:t>
      </w:r>
    </w:p>
    <w:p w14:paraId="7ADE52AB" w14:textId="45F1426F" w:rsidR="00D60392" w:rsidRPr="009916C9" w:rsidRDefault="00D60392" w:rsidP="00557771">
      <w:pPr>
        <w:pStyle w:val="a7"/>
        <w:numPr>
          <w:ilvl w:val="0"/>
          <w:numId w:val="1"/>
        </w:numPr>
        <w:spacing w:after="0"/>
        <w:jc w:val="both"/>
        <w:rPr>
          <w:sz w:val="28"/>
          <w:szCs w:val="28"/>
          <w:lang w:val="ru-RU"/>
        </w:rPr>
      </w:pPr>
      <w:r w:rsidRPr="009916C9">
        <w:rPr>
          <w:sz w:val="28"/>
          <w:szCs w:val="28"/>
          <w:lang w:val="ru-RU"/>
        </w:rPr>
        <w:t> </w:t>
      </w:r>
      <w:r w:rsidR="00445C2D">
        <w:rPr>
          <w:sz w:val="28"/>
          <w:szCs w:val="28"/>
          <w:lang w:val="ru-RU"/>
        </w:rPr>
        <w:t>з</w:t>
      </w:r>
      <w:r w:rsidRPr="009916C9">
        <w:rPr>
          <w:sz w:val="28"/>
          <w:szCs w:val="28"/>
          <w:lang w:val="ru-RU"/>
        </w:rPr>
        <w:t>акройте все двери в вашей квартире, чтобы избежать притока воздуха и распространения огня.</w:t>
      </w:r>
    </w:p>
    <w:p w14:paraId="3E1666A7" w14:textId="1E3D9991" w:rsidR="00D60392" w:rsidRDefault="00D60392" w:rsidP="00557771">
      <w:pPr>
        <w:pStyle w:val="a7"/>
        <w:numPr>
          <w:ilvl w:val="0"/>
          <w:numId w:val="1"/>
        </w:numPr>
        <w:spacing w:after="0"/>
        <w:jc w:val="both"/>
        <w:rPr>
          <w:sz w:val="28"/>
          <w:szCs w:val="28"/>
          <w:lang w:val="ru-RU"/>
        </w:rPr>
      </w:pPr>
      <w:r w:rsidRPr="009916C9">
        <w:rPr>
          <w:sz w:val="28"/>
          <w:szCs w:val="28"/>
          <w:lang w:val="ru-RU"/>
        </w:rPr>
        <w:t> </w:t>
      </w:r>
      <w:r w:rsidR="00445C2D">
        <w:rPr>
          <w:sz w:val="28"/>
          <w:szCs w:val="28"/>
          <w:lang w:val="ru-RU"/>
        </w:rPr>
        <w:t>у</w:t>
      </w:r>
      <w:r w:rsidRPr="009916C9">
        <w:rPr>
          <w:sz w:val="28"/>
          <w:szCs w:val="28"/>
          <w:lang w:val="ru-RU"/>
        </w:rPr>
        <w:t>ходите по наиболее безопасному пути. Дождитесь пожарных, проводите на место пожара. Не возвращайтесь на место пожара без разрешения пожарных</w:t>
      </w:r>
    </w:p>
    <w:p w14:paraId="7C6CEA28" w14:textId="77777777" w:rsidR="00834826" w:rsidRDefault="00834826" w:rsidP="00557771">
      <w:pPr>
        <w:pStyle w:val="a7"/>
        <w:numPr>
          <w:ilvl w:val="0"/>
          <w:numId w:val="1"/>
        </w:numPr>
        <w:spacing w:after="0"/>
        <w:jc w:val="both"/>
        <w:rPr>
          <w:sz w:val="28"/>
          <w:szCs w:val="28"/>
          <w:lang w:val="ru-RU"/>
        </w:rPr>
      </w:pPr>
      <w:r w:rsidRPr="00834826">
        <w:rPr>
          <w:sz w:val="28"/>
          <w:szCs w:val="28"/>
          <w:lang w:val="ru-RU"/>
        </w:rPr>
        <w:t>лицам с нарушением зрения при посещении мест массового скопления людей рекомендовано брать белую трость, даже при наличии сопровождающего, так как белая трость обладает светоотражательными свойствами. Светоотражательные элементы помогут спасателям определить Ваше место положения в условиях задымленности.</w:t>
      </w:r>
    </w:p>
    <w:p w14:paraId="79600A65" w14:textId="77777777" w:rsidR="00834826" w:rsidRDefault="00834826" w:rsidP="00557771">
      <w:pPr>
        <w:spacing w:after="0"/>
        <w:jc w:val="both"/>
        <w:rPr>
          <w:sz w:val="28"/>
          <w:szCs w:val="28"/>
          <w:lang w:val="ru-RU"/>
        </w:rPr>
      </w:pPr>
      <w:r w:rsidRPr="00834826">
        <w:rPr>
          <w:sz w:val="28"/>
          <w:szCs w:val="28"/>
          <w:lang w:val="ru-RU"/>
        </w:rPr>
        <w:t>Не создавайте условий, затрудняющих действия специалистов – спасателей, пожарных, медицинских работников, сотрудников полиции, сотрудников общественного транспорта. Пропустите автотранспорт, двигающийся со специальными сигналами (визуальными и звуковыми</w:t>
      </w:r>
    </w:p>
    <w:p w14:paraId="747BCD48" w14:textId="77777777" w:rsidR="00834826" w:rsidRPr="00834826" w:rsidRDefault="00834826" w:rsidP="00557771">
      <w:pPr>
        <w:spacing w:after="0"/>
        <w:jc w:val="both"/>
        <w:rPr>
          <w:sz w:val="28"/>
          <w:szCs w:val="28"/>
          <w:lang w:val="ru-RU"/>
        </w:rPr>
      </w:pPr>
    </w:p>
    <w:p w14:paraId="4C7F4874" w14:textId="4B836F71" w:rsidR="00D60392" w:rsidRPr="009916C9" w:rsidRDefault="00D60392" w:rsidP="00557771">
      <w:pPr>
        <w:spacing w:after="0"/>
        <w:jc w:val="both"/>
        <w:rPr>
          <w:sz w:val="28"/>
          <w:szCs w:val="28"/>
          <w:lang w:val="ru-RU"/>
        </w:rPr>
      </w:pPr>
      <w:r w:rsidRPr="009916C9">
        <w:rPr>
          <w:b/>
          <w:bCs/>
          <w:sz w:val="28"/>
          <w:szCs w:val="28"/>
          <w:lang w:val="ru-RU"/>
        </w:rPr>
        <w:t xml:space="preserve">ВТОРОЙ СЛУЧАЙ </w:t>
      </w:r>
      <w:r w:rsidR="00557771">
        <w:rPr>
          <w:b/>
          <w:bCs/>
          <w:sz w:val="28"/>
          <w:szCs w:val="28"/>
          <w:lang w:val="ru-RU"/>
        </w:rPr>
        <w:t>–</w:t>
      </w:r>
      <w:r w:rsidRPr="009916C9">
        <w:rPr>
          <w:b/>
          <w:bCs/>
          <w:sz w:val="28"/>
          <w:szCs w:val="28"/>
          <w:lang w:val="ru-RU"/>
        </w:rPr>
        <w:t xml:space="preserve"> </w:t>
      </w:r>
      <w:r w:rsidR="00557771">
        <w:rPr>
          <w:b/>
          <w:bCs/>
          <w:sz w:val="28"/>
          <w:szCs w:val="28"/>
          <w:lang w:val="ru-RU"/>
        </w:rPr>
        <w:t>УРОВЕНЬ СИЛЬНОГО ПОЖАРА</w:t>
      </w:r>
      <w:r w:rsidR="00557771" w:rsidRPr="009916C9">
        <w:rPr>
          <w:b/>
          <w:bCs/>
          <w:sz w:val="28"/>
          <w:szCs w:val="28"/>
          <w:lang w:val="ru-RU"/>
        </w:rPr>
        <w:t>:</w:t>
      </w:r>
    </w:p>
    <w:p w14:paraId="4A0B6960" w14:textId="48A19FD3" w:rsidR="00D60392" w:rsidRPr="009916C9" w:rsidRDefault="00445C2D" w:rsidP="009916C9">
      <w:pPr>
        <w:pStyle w:val="a7"/>
        <w:numPr>
          <w:ilvl w:val="0"/>
          <w:numId w:val="2"/>
        </w:numPr>
        <w:jc w:val="both"/>
        <w:rPr>
          <w:sz w:val="28"/>
          <w:szCs w:val="28"/>
          <w:lang w:val="ru-RU"/>
        </w:rPr>
      </w:pPr>
      <w:r>
        <w:rPr>
          <w:bCs/>
          <w:sz w:val="28"/>
          <w:szCs w:val="28"/>
          <w:lang w:val="ru-RU"/>
        </w:rPr>
        <w:t>п</w:t>
      </w:r>
      <w:r w:rsidR="00D60392" w:rsidRPr="009916C9">
        <w:rPr>
          <w:bCs/>
          <w:sz w:val="28"/>
          <w:szCs w:val="28"/>
          <w:lang w:val="ru-RU"/>
        </w:rPr>
        <w:t>лотно закройте входную дверь вашей квартиры, законопатив все щели мокрыми тряпками (чтобы предотвратить проникновение дыма).</w:t>
      </w:r>
    </w:p>
    <w:p w14:paraId="32D65C8C" w14:textId="77777777" w:rsidR="00D60392" w:rsidRPr="00834826" w:rsidRDefault="00D60392" w:rsidP="009916C9">
      <w:pPr>
        <w:pStyle w:val="a7"/>
        <w:numPr>
          <w:ilvl w:val="0"/>
          <w:numId w:val="2"/>
        </w:numPr>
        <w:jc w:val="both"/>
        <w:rPr>
          <w:sz w:val="28"/>
          <w:szCs w:val="28"/>
          <w:lang w:val="ru-RU"/>
        </w:rPr>
      </w:pPr>
      <w:r w:rsidRPr="009916C9">
        <w:rPr>
          <w:bCs/>
          <w:sz w:val="28"/>
          <w:szCs w:val="28"/>
          <w:lang w:val="ru-RU"/>
        </w:rPr>
        <w:t>Если дым уже проник в комнату, держитесь около пола: там всегда есть свежий воздух.</w:t>
      </w:r>
    </w:p>
    <w:p w14:paraId="64A92413" w14:textId="77777777" w:rsidR="00834826" w:rsidRPr="009916C9" w:rsidRDefault="00834826" w:rsidP="009916C9">
      <w:pPr>
        <w:pStyle w:val="a7"/>
        <w:numPr>
          <w:ilvl w:val="0"/>
          <w:numId w:val="2"/>
        </w:numPr>
        <w:jc w:val="both"/>
        <w:rPr>
          <w:sz w:val="28"/>
          <w:szCs w:val="28"/>
          <w:lang w:val="ru-RU"/>
        </w:rPr>
      </w:pPr>
      <w:r w:rsidRPr="00834826">
        <w:rPr>
          <w:sz w:val="28"/>
          <w:szCs w:val="28"/>
          <w:lang w:val="ru-RU"/>
        </w:rPr>
        <w:t>В случае задымления двигайтесь к выходу, держась за стены и поручни. При сильном задымлении старайтесь перебираться на четвереньках или ползком, чем ближе к полу, тем больше кислорода и ниже температура</w:t>
      </w:r>
    </w:p>
    <w:p w14:paraId="47D9D61A" w14:textId="77777777" w:rsidR="00D60392" w:rsidRPr="009916C9" w:rsidRDefault="00D60392" w:rsidP="009916C9">
      <w:pPr>
        <w:pStyle w:val="a7"/>
        <w:numPr>
          <w:ilvl w:val="0"/>
          <w:numId w:val="2"/>
        </w:numPr>
        <w:jc w:val="both"/>
        <w:rPr>
          <w:sz w:val="28"/>
          <w:szCs w:val="28"/>
          <w:lang w:val="ru-RU"/>
        </w:rPr>
      </w:pPr>
      <w:r w:rsidRPr="009916C9">
        <w:rPr>
          <w:bCs/>
          <w:sz w:val="28"/>
          <w:szCs w:val="28"/>
          <w:lang w:val="ru-RU"/>
        </w:rPr>
        <w:t xml:space="preserve">Закройте нос и </w:t>
      </w:r>
      <w:r w:rsidR="00834826" w:rsidRPr="009916C9">
        <w:rPr>
          <w:bCs/>
          <w:sz w:val="28"/>
          <w:szCs w:val="28"/>
          <w:lang w:val="ru-RU"/>
        </w:rPr>
        <w:t>рот влажным</w:t>
      </w:r>
      <w:r w:rsidRPr="009916C9">
        <w:rPr>
          <w:bCs/>
          <w:sz w:val="28"/>
          <w:szCs w:val="28"/>
          <w:lang w:val="ru-RU"/>
        </w:rPr>
        <w:t xml:space="preserve"> платком или полотенцем.</w:t>
      </w:r>
    </w:p>
    <w:p w14:paraId="0AF77E30" w14:textId="77777777" w:rsidR="00D60392" w:rsidRPr="00834826" w:rsidRDefault="00D60392" w:rsidP="009916C9">
      <w:pPr>
        <w:pStyle w:val="a7"/>
        <w:numPr>
          <w:ilvl w:val="0"/>
          <w:numId w:val="2"/>
        </w:numPr>
        <w:jc w:val="both"/>
        <w:rPr>
          <w:sz w:val="28"/>
          <w:szCs w:val="28"/>
          <w:lang w:val="ru-RU"/>
        </w:rPr>
      </w:pPr>
      <w:r w:rsidRPr="009916C9">
        <w:rPr>
          <w:bCs/>
          <w:sz w:val="28"/>
          <w:szCs w:val="28"/>
          <w:lang w:val="ru-RU"/>
        </w:rPr>
        <w:t>Встаньте у окна, чтобы пожарным было известно о вашем пребывании в квартире.</w:t>
      </w:r>
    </w:p>
    <w:p w14:paraId="3DA27876" w14:textId="7F0737E4" w:rsidR="00834826" w:rsidRPr="00557771" w:rsidRDefault="00834826" w:rsidP="00557771">
      <w:pPr>
        <w:pStyle w:val="a7"/>
        <w:numPr>
          <w:ilvl w:val="0"/>
          <w:numId w:val="2"/>
        </w:numPr>
        <w:jc w:val="both"/>
        <w:rPr>
          <w:sz w:val="28"/>
          <w:szCs w:val="28"/>
          <w:lang w:val="ru-RU"/>
        </w:rPr>
      </w:pPr>
      <w:r w:rsidRPr="00557771">
        <w:rPr>
          <w:sz w:val="28"/>
          <w:szCs w:val="28"/>
          <w:lang w:val="ru-RU"/>
        </w:rPr>
        <w:t>лицам с нарушением зрения при посещении мест массового скопления людей рекомендовано брать белую трость, даже при наличии сопровождающего, так как белая трость обладает светоотражательными свойствами. Светоотражательные элементы помогут спасателям определить Ваше место положения в условиях задымленности.</w:t>
      </w:r>
    </w:p>
    <w:p w14:paraId="5BAF963A" w14:textId="3936CC26" w:rsidR="00D60392" w:rsidRPr="009916C9" w:rsidRDefault="00834826" w:rsidP="00557771">
      <w:pPr>
        <w:pStyle w:val="a7"/>
        <w:jc w:val="both"/>
        <w:rPr>
          <w:b/>
          <w:sz w:val="28"/>
          <w:szCs w:val="28"/>
          <w:lang w:val="ru-RU"/>
        </w:rPr>
      </w:pPr>
      <w:r w:rsidRPr="00834826">
        <w:rPr>
          <w:sz w:val="28"/>
          <w:szCs w:val="28"/>
          <w:lang w:val="ru-RU"/>
        </w:rPr>
        <w:t xml:space="preserve">Не создавайте условий, затрудняющих действия специалистов – спасателей, пожарных, медицинских работников, сотрудников полиции, сотрудников общественного транспорта. Пропустите </w:t>
      </w:r>
      <w:r w:rsidRPr="00834826">
        <w:rPr>
          <w:sz w:val="28"/>
          <w:szCs w:val="28"/>
          <w:lang w:val="ru-RU"/>
        </w:rPr>
        <w:lastRenderedPageBreak/>
        <w:t>автотранспорт, двигающийся со специальными сигналами (визуальными и звуковыми</w:t>
      </w:r>
    </w:p>
    <w:p w14:paraId="05294C81" w14:textId="4178FEA4" w:rsidR="00445C2D" w:rsidRPr="00535468" w:rsidRDefault="00445C2D" w:rsidP="00557771">
      <w:pPr>
        <w:spacing w:after="0"/>
        <w:jc w:val="both"/>
        <w:rPr>
          <w:color w:val="FF0000"/>
          <w:sz w:val="36"/>
          <w:szCs w:val="36"/>
          <w:lang w:val="ru-RU"/>
        </w:rPr>
      </w:pPr>
      <w:r w:rsidRPr="00535468">
        <w:rPr>
          <w:b/>
          <w:bCs/>
          <w:color w:val="FF0000"/>
          <w:sz w:val="36"/>
          <w:szCs w:val="36"/>
          <w:lang w:val="ru-RU"/>
        </w:rPr>
        <w:t>Что не нужно делать!</w:t>
      </w:r>
    </w:p>
    <w:p w14:paraId="1C68A28B" w14:textId="77777777" w:rsidR="00445C2D" w:rsidRPr="009916C9" w:rsidRDefault="00445C2D" w:rsidP="00557771">
      <w:pPr>
        <w:spacing w:after="0"/>
        <w:jc w:val="both"/>
        <w:rPr>
          <w:sz w:val="28"/>
          <w:szCs w:val="28"/>
          <w:lang w:val="ru-RU"/>
        </w:rPr>
      </w:pPr>
      <w:r w:rsidRPr="009916C9">
        <w:rPr>
          <w:b/>
          <w:bCs/>
          <w:sz w:val="28"/>
          <w:szCs w:val="28"/>
          <w:lang w:val="ru-RU"/>
        </w:rPr>
        <w:t xml:space="preserve"> Бороться с пламенем самостоятельно, не вызвав пожарных.</w:t>
      </w:r>
    </w:p>
    <w:p w14:paraId="75307261" w14:textId="77777777" w:rsidR="00445C2D" w:rsidRPr="009916C9" w:rsidRDefault="00445C2D" w:rsidP="00557771">
      <w:pPr>
        <w:spacing w:after="0"/>
        <w:jc w:val="both"/>
        <w:rPr>
          <w:sz w:val="28"/>
          <w:szCs w:val="28"/>
          <w:lang w:val="ru-RU"/>
        </w:rPr>
      </w:pPr>
      <w:r w:rsidRPr="009916C9">
        <w:rPr>
          <w:b/>
          <w:bCs/>
          <w:sz w:val="28"/>
          <w:szCs w:val="28"/>
          <w:lang w:val="ru-RU"/>
        </w:rPr>
        <w:t>Тушить пожар, который не может быть потушен имеющимися у вас средствами.</w:t>
      </w:r>
    </w:p>
    <w:p w14:paraId="5EA0E2CE" w14:textId="77777777" w:rsidR="00445C2D" w:rsidRPr="009916C9" w:rsidRDefault="00445C2D" w:rsidP="00557771">
      <w:pPr>
        <w:spacing w:after="0"/>
        <w:jc w:val="both"/>
        <w:rPr>
          <w:sz w:val="28"/>
          <w:szCs w:val="28"/>
          <w:lang w:val="ru-RU"/>
        </w:rPr>
      </w:pPr>
      <w:r w:rsidRPr="009916C9">
        <w:rPr>
          <w:b/>
          <w:bCs/>
          <w:sz w:val="28"/>
          <w:szCs w:val="28"/>
          <w:lang w:val="ru-RU"/>
        </w:rPr>
        <w:t>Пытаться выйти через задымленный коридор или лестницу.</w:t>
      </w:r>
    </w:p>
    <w:p w14:paraId="5D29E482" w14:textId="77777777" w:rsidR="00445C2D" w:rsidRPr="009916C9" w:rsidRDefault="00445C2D" w:rsidP="00557771">
      <w:pPr>
        <w:spacing w:after="0"/>
        <w:jc w:val="both"/>
        <w:rPr>
          <w:sz w:val="28"/>
          <w:szCs w:val="28"/>
          <w:lang w:val="ru-RU"/>
        </w:rPr>
      </w:pPr>
      <w:r w:rsidRPr="009916C9">
        <w:rPr>
          <w:b/>
          <w:bCs/>
          <w:sz w:val="28"/>
          <w:szCs w:val="28"/>
          <w:lang w:val="ru-RU"/>
        </w:rPr>
        <w:t>Спускаться по водосточным трубам и стоякам с помощью простыней.</w:t>
      </w:r>
    </w:p>
    <w:p w14:paraId="2B3029BE" w14:textId="77777777" w:rsidR="00445C2D" w:rsidRPr="009916C9" w:rsidRDefault="00445C2D" w:rsidP="00557771">
      <w:pPr>
        <w:spacing w:after="0"/>
        <w:jc w:val="both"/>
        <w:rPr>
          <w:sz w:val="28"/>
          <w:szCs w:val="28"/>
          <w:lang w:val="ru-RU"/>
        </w:rPr>
      </w:pPr>
      <w:r w:rsidRPr="009916C9">
        <w:rPr>
          <w:b/>
          <w:bCs/>
          <w:sz w:val="28"/>
          <w:szCs w:val="28"/>
          <w:lang w:val="ru-RU"/>
        </w:rPr>
        <w:t xml:space="preserve"> Прыгать из окна</w:t>
      </w:r>
      <w:r>
        <w:rPr>
          <w:b/>
          <w:bCs/>
          <w:sz w:val="28"/>
          <w:szCs w:val="28"/>
          <w:lang w:val="ru-RU"/>
        </w:rPr>
        <w:t xml:space="preserve"> дома выше второго этажа</w:t>
      </w:r>
      <w:r w:rsidRPr="009916C9">
        <w:rPr>
          <w:b/>
          <w:bCs/>
          <w:sz w:val="28"/>
          <w:szCs w:val="28"/>
          <w:lang w:val="ru-RU"/>
        </w:rPr>
        <w:t>.</w:t>
      </w:r>
    </w:p>
    <w:p w14:paraId="71BE21AE" w14:textId="77777777" w:rsidR="00445C2D" w:rsidRPr="009916C9" w:rsidRDefault="00445C2D" w:rsidP="00557771">
      <w:pPr>
        <w:spacing w:after="0"/>
        <w:jc w:val="both"/>
        <w:rPr>
          <w:b/>
          <w:bCs/>
          <w:sz w:val="28"/>
          <w:szCs w:val="28"/>
          <w:lang w:val="ru-RU"/>
        </w:rPr>
      </w:pPr>
      <w:r w:rsidRPr="009916C9">
        <w:rPr>
          <w:b/>
          <w:bCs/>
          <w:sz w:val="28"/>
          <w:szCs w:val="28"/>
          <w:lang w:val="ru-RU"/>
        </w:rPr>
        <w:t>Не пользуйтесь лифтом.</w:t>
      </w:r>
    </w:p>
    <w:p w14:paraId="525C3085" w14:textId="77777777" w:rsidR="009916C9" w:rsidRPr="00F82208" w:rsidRDefault="009916C9" w:rsidP="00557771">
      <w:pPr>
        <w:spacing w:after="0"/>
        <w:ind w:left="360"/>
        <w:jc w:val="both"/>
        <w:rPr>
          <w:b/>
          <w:bCs/>
          <w:color w:val="000000" w:themeColor="text1"/>
          <w:sz w:val="28"/>
          <w:szCs w:val="28"/>
          <w:lang w:val="ru-RU"/>
        </w:rPr>
      </w:pPr>
      <w:r w:rsidRPr="00F82208">
        <w:rPr>
          <w:b/>
          <w:bCs/>
          <w:color w:val="000000" w:themeColor="text1"/>
          <w:sz w:val="28"/>
          <w:szCs w:val="28"/>
          <w:lang w:val="ru-RU"/>
        </w:rPr>
        <w:t>Не давайте пострадавшему лекарство (Если вы не врач)</w:t>
      </w:r>
    </w:p>
    <w:p w14:paraId="41B8A9E4" w14:textId="16BD7F7B" w:rsidR="001B5664" w:rsidRDefault="009916C9" w:rsidP="00557771">
      <w:pPr>
        <w:spacing w:after="0"/>
        <w:ind w:left="360"/>
        <w:jc w:val="both"/>
        <w:rPr>
          <w:b/>
          <w:bCs/>
          <w:color w:val="000000" w:themeColor="text1"/>
          <w:sz w:val="28"/>
          <w:szCs w:val="28"/>
          <w:lang w:val="ru-RU"/>
        </w:rPr>
      </w:pPr>
      <w:r w:rsidRPr="00445C2D">
        <w:rPr>
          <w:b/>
          <w:bCs/>
          <w:color w:val="000000" w:themeColor="text1"/>
          <w:sz w:val="28"/>
          <w:szCs w:val="28"/>
          <w:lang w:val="ru-RU"/>
        </w:rPr>
        <w:t>Не тушите огонь средствами со спиртовым</w:t>
      </w:r>
      <w:r w:rsidR="00834826" w:rsidRPr="00445C2D">
        <w:rPr>
          <w:b/>
          <w:bCs/>
          <w:color w:val="000000" w:themeColor="text1"/>
          <w:sz w:val="28"/>
          <w:szCs w:val="28"/>
          <w:lang w:val="ru-RU"/>
        </w:rPr>
        <w:t>, масленым</w:t>
      </w:r>
      <w:r w:rsidRPr="00445C2D">
        <w:rPr>
          <w:b/>
          <w:bCs/>
          <w:color w:val="000000" w:themeColor="text1"/>
          <w:sz w:val="28"/>
          <w:szCs w:val="28"/>
          <w:lang w:val="ru-RU"/>
        </w:rPr>
        <w:t xml:space="preserve"> или </w:t>
      </w:r>
      <w:r w:rsidR="00445C2D" w:rsidRPr="00445C2D">
        <w:rPr>
          <w:b/>
          <w:bCs/>
          <w:color w:val="000000" w:themeColor="text1"/>
          <w:sz w:val="28"/>
          <w:szCs w:val="28"/>
          <w:lang w:val="ru-RU"/>
        </w:rPr>
        <w:t>мыльном раствором</w:t>
      </w:r>
    </w:p>
    <w:p w14:paraId="7ED06201" w14:textId="1B4CB5C7" w:rsidR="00557771" w:rsidRDefault="00557771" w:rsidP="00557771">
      <w:pPr>
        <w:spacing w:after="0"/>
        <w:ind w:left="360"/>
        <w:jc w:val="both"/>
        <w:rPr>
          <w:b/>
          <w:bCs/>
          <w:color w:val="000000" w:themeColor="text1"/>
          <w:sz w:val="28"/>
          <w:szCs w:val="28"/>
          <w:lang w:val="ru-RU"/>
        </w:rPr>
      </w:pPr>
    </w:p>
    <w:p w14:paraId="68E65F0B" w14:textId="2FB23782" w:rsidR="00557771" w:rsidRDefault="00557771" w:rsidP="00557771">
      <w:pPr>
        <w:spacing w:after="0"/>
        <w:ind w:left="360"/>
        <w:jc w:val="both"/>
        <w:rPr>
          <w:b/>
          <w:bCs/>
          <w:color w:val="000000" w:themeColor="text1"/>
          <w:sz w:val="28"/>
          <w:szCs w:val="28"/>
          <w:lang w:val="ru-RU"/>
        </w:rPr>
      </w:pPr>
    </w:p>
    <w:p w14:paraId="63083F94" w14:textId="4E7C0A4C" w:rsidR="00557771" w:rsidRDefault="00557771" w:rsidP="00557771">
      <w:pPr>
        <w:spacing w:after="0"/>
        <w:ind w:left="360"/>
        <w:jc w:val="both"/>
        <w:rPr>
          <w:b/>
          <w:bCs/>
          <w:color w:val="000000" w:themeColor="text1"/>
          <w:sz w:val="28"/>
          <w:szCs w:val="28"/>
          <w:lang w:val="ru-RU"/>
        </w:rPr>
      </w:pPr>
    </w:p>
    <w:p w14:paraId="07A3F748" w14:textId="38522753" w:rsidR="00557771" w:rsidRDefault="00557771" w:rsidP="00557771">
      <w:pPr>
        <w:spacing w:after="0"/>
        <w:ind w:left="360"/>
        <w:jc w:val="both"/>
        <w:rPr>
          <w:b/>
          <w:bCs/>
          <w:color w:val="000000" w:themeColor="text1"/>
          <w:sz w:val="28"/>
          <w:szCs w:val="28"/>
          <w:lang w:val="ru-RU"/>
        </w:rPr>
      </w:pPr>
    </w:p>
    <w:p w14:paraId="42BB6E66" w14:textId="2B871154" w:rsidR="00557771" w:rsidRDefault="00557771" w:rsidP="00557771">
      <w:pPr>
        <w:spacing w:after="0"/>
        <w:ind w:left="360"/>
        <w:jc w:val="both"/>
        <w:rPr>
          <w:b/>
          <w:bCs/>
          <w:color w:val="000000" w:themeColor="text1"/>
          <w:sz w:val="28"/>
          <w:szCs w:val="28"/>
          <w:lang w:val="ru-RU"/>
        </w:rPr>
      </w:pPr>
    </w:p>
    <w:p w14:paraId="77B087EC" w14:textId="77777777" w:rsidR="00557771" w:rsidRDefault="00557771" w:rsidP="00557771">
      <w:pPr>
        <w:spacing w:after="0"/>
        <w:ind w:left="360"/>
        <w:jc w:val="both"/>
        <w:rPr>
          <w:b/>
          <w:bCs/>
          <w:color w:val="000000" w:themeColor="text1"/>
          <w:sz w:val="28"/>
          <w:szCs w:val="28"/>
          <w:lang w:val="ru-RU"/>
        </w:rPr>
      </w:pPr>
    </w:p>
    <w:p w14:paraId="6BFA931F" w14:textId="06EB0726" w:rsidR="00557771" w:rsidRDefault="00557771" w:rsidP="00557771">
      <w:pPr>
        <w:spacing w:after="0"/>
        <w:ind w:left="360"/>
        <w:jc w:val="both"/>
        <w:rPr>
          <w:b/>
          <w:bCs/>
          <w:color w:val="000000" w:themeColor="text1"/>
          <w:sz w:val="28"/>
          <w:szCs w:val="28"/>
          <w:lang w:val="ru-RU"/>
        </w:rPr>
      </w:pPr>
    </w:p>
    <w:p w14:paraId="017DEC17" w14:textId="1790A632" w:rsidR="00557771" w:rsidRDefault="00557771" w:rsidP="00557771">
      <w:pPr>
        <w:spacing w:after="0"/>
        <w:ind w:left="360"/>
        <w:jc w:val="both"/>
        <w:rPr>
          <w:b/>
          <w:bCs/>
          <w:color w:val="000000" w:themeColor="text1"/>
          <w:sz w:val="28"/>
          <w:szCs w:val="28"/>
          <w:lang w:val="ru-RU"/>
        </w:rPr>
      </w:pPr>
    </w:p>
    <w:p w14:paraId="23448663" w14:textId="16E43C9D" w:rsidR="00151138" w:rsidRDefault="00151138" w:rsidP="00557771">
      <w:pPr>
        <w:spacing w:after="0"/>
        <w:ind w:left="360"/>
        <w:jc w:val="both"/>
        <w:rPr>
          <w:b/>
          <w:bCs/>
          <w:color w:val="000000" w:themeColor="text1"/>
          <w:sz w:val="28"/>
          <w:szCs w:val="28"/>
          <w:lang w:val="ru-RU"/>
        </w:rPr>
      </w:pPr>
    </w:p>
    <w:p w14:paraId="4CF612CC" w14:textId="173C0C0E" w:rsidR="00151138" w:rsidRDefault="00151138" w:rsidP="00557771">
      <w:pPr>
        <w:spacing w:after="0"/>
        <w:ind w:left="360"/>
        <w:jc w:val="both"/>
        <w:rPr>
          <w:b/>
          <w:bCs/>
          <w:color w:val="000000" w:themeColor="text1"/>
          <w:sz w:val="28"/>
          <w:szCs w:val="28"/>
          <w:lang w:val="ru-RU"/>
        </w:rPr>
      </w:pPr>
    </w:p>
    <w:p w14:paraId="75A736CC" w14:textId="2AEE156A" w:rsidR="00151138" w:rsidRDefault="00151138" w:rsidP="00557771">
      <w:pPr>
        <w:spacing w:after="0"/>
        <w:ind w:left="360"/>
        <w:jc w:val="both"/>
        <w:rPr>
          <w:b/>
          <w:bCs/>
          <w:color w:val="000000" w:themeColor="text1"/>
          <w:sz w:val="28"/>
          <w:szCs w:val="28"/>
          <w:lang w:val="ru-RU"/>
        </w:rPr>
      </w:pPr>
    </w:p>
    <w:p w14:paraId="0AB84D2A" w14:textId="5B750CF0" w:rsidR="00151138" w:rsidRDefault="00151138" w:rsidP="00557771">
      <w:pPr>
        <w:spacing w:after="0"/>
        <w:ind w:left="360"/>
        <w:jc w:val="both"/>
        <w:rPr>
          <w:b/>
          <w:bCs/>
          <w:color w:val="000000" w:themeColor="text1"/>
          <w:sz w:val="28"/>
          <w:szCs w:val="28"/>
          <w:lang w:val="ru-RU"/>
        </w:rPr>
      </w:pPr>
    </w:p>
    <w:p w14:paraId="347E345F" w14:textId="68ABEA8A" w:rsidR="00151138" w:rsidRDefault="00151138" w:rsidP="00557771">
      <w:pPr>
        <w:spacing w:after="0"/>
        <w:ind w:left="360"/>
        <w:jc w:val="both"/>
        <w:rPr>
          <w:b/>
          <w:bCs/>
          <w:color w:val="000000" w:themeColor="text1"/>
          <w:sz w:val="28"/>
          <w:szCs w:val="28"/>
          <w:lang w:val="ru-RU"/>
        </w:rPr>
      </w:pPr>
    </w:p>
    <w:p w14:paraId="26519BA8" w14:textId="23CD489C" w:rsidR="00151138" w:rsidRDefault="00151138" w:rsidP="00557771">
      <w:pPr>
        <w:spacing w:after="0"/>
        <w:ind w:left="360"/>
        <w:jc w:val="both"/>
        <w:rPr>
          <w:b/>
          <w:bCs/>
          <w:color w:val="000000" w:themeColor="text1"/>
          <w:sz w:val="28"/>
          <w:szCs w:val="28"/>
          <w:lang w:val="ru-RU"/>
        </w:rPr>
      </w:pPr>
    </w:p>
    <w:p w14:paraId="15675494" w14:textId="38246551" w:rsidR="00151138" w:rsidRDefault="00151138" w:rsidP="00557771">
      <w:pPr>
        <w:spacing w:after="0"/>
        <w:ind w:left="360"/>
        <w:jc w:val="both"/>
        <w:rPr>
          <w:b/>
          <w:bCs/>
          <w:color w:val="000000" w:themeColor="text1"/>
          <w:sz w:val="28"/>
          <w:szCs w:val="28"/>
          <w:lang w:val="ru-RU"/>
        </w:rPr>
      </w:pPr>
    </w:p>
    <w:p w14:paraId="674FAD10" w14:textId="76AF3A71" w:rsidR="00151138" w:rsidRDefault="00151138" w:rsidP="00557771">
      <w:pPr>
        <w:spacing w:after="0"/>
        <w:ind w:left="360"/>
        <w:jc w:val="both"/>
        <w:rPr>
          <w:b/>
          <w:bCs/>
          <w:color w:val="000000" w:themeColor="text1"/>
          <w:sz w:val="28"/>
          <w:szCs w:val="28"/>
          <w:lang w:val="ru-RU"/>
        </w:rPr>
      </w:pPr>
    </w:p>
    <w:p w14:paraId="3B61F604" w14:textId="3827BFC2" w:rsidR="00151138" w:rsidRDefault="00151138" w:rsidP="00557771">
      <w:pPr>
        <w:spacing w:after="0"/>
        <w:ind w:left="360"/>
        <w:jc w:val="both"/>
        <w:rPr>
          <w:b/>
          <w:bCs/>
          <w:color w:val="000000" w:themeColor="text1"/>
          <w:sz w:val="28"/>
          <w:szCs w:val="28"/>
          <w:lang w:val="ru-RU"/>
        </w:rPr>
      </w:pPr>
    </w:p>
    <w:p w14:paraId="67F45A2E" w14:textId="24347559" w:rsidR="00151138" w:rsidRDefault="00151138" w:rsidP="00557771">
      <w:pPr>
        <w:spacing w:after="0"/>
        <w:ind w:left="360"/>
        <w:jc w:val="both"/>
        <w:rPr>
          <w:b/>
          <w:bCs/>
          <w:color w:val="000000" w:themeColor="text1"/>
          <w:sz w:val="28"/>
          <w:szCs w:val="28"/>
          <w:lang w:val="ru-RU"/>
        </w:rPr>
      </w:pPr>
    </w:p>
    <w:p w14:paraId="0B869A9F" w14:textId="45E67D95" w:rsidR="00151138" w:rsidRDefault="00151138" w:rsidP="00557771">
      <w:pPr>
        <w:spacing w:after="0"/>
        <w:ind w:left="360"/>
        <w:jc w:val="both"/>
        <w:rPr>
          <w:b/>
          <w:bCs/>
          <w:color w:val="000000" w:themeColor="text1"/>
          <w:sz w:val="28"/>
          <w:szCs w:val="28"/>
          <w:lang w:val="ru-RU"/>
        </w:rPr>
      </w:pPr>
    </w:p>
    <w:p w14:paraId="366CA355" w14:textId="00C2C46E" w:rsidR="00151138" w:rsidRDefault="00151138" w:rsidP="00557771">
      <w:pPr>
        <w:spacing w:after="0"/>
        <w:ind w:left="360"/>
        <w:jc w:val="both"/>
        <w:rPr>
          <w:b/>
          <w:bCs/>
          <w:color w:val="000000" w:themeColor="text1"/>
          <w:sz w:val="28"/>
          <w:szCs w:val="28"/>
          <w:lang w:val="ru-RU"/>
        </w:rPr>
      </w:pPr>
    </w:p>
    <w:p w14:paraId="4AF66D8D" w14:textId="6AD59FE6" w:rsidR="00151138" w:rsidRDefault="00151138" w:rsidP="00557771">
      <w:pPr>
        <w:spacing w:after="0"/>
        <w:ind w:left="360"/>
        <w:jc w:val="both"/>
        <w:rPr>
          <w:b/>
          <w:bCs/>
          <w:color w:val="000000" w:themeColor="text1"/>
          <w:sz w:val="28"/>
          <w:szCs w:val="28"/>
          <w:lang w:val="ru-RU"/>
        </w:rPr>
      </w:pPr>
    </w:p>
    <w:p w14:paraId="20643284" w14:textId="3EF2C473" w:rsidR="00151138" w:rsidRDefault="00151138" w:rsidP="00557771">
      <w:pPr>
        <w:spacing w:after="0"/>
        <w:ind w:left="360"/>
        <w:jc w:val="both"/>
        <w:rPr>
          <w:b/>
          <w:bCs/>
          <w:color w:val="000000" w:themeColor="text1"/>
          <w:sz w:val="28"/>
          <w:szCs w:val="28"/>
          <w:lang w:val="ru-RU"/>
        </w:rPr>
      </w:pPr>
    </w:p>
    <w:p w14:paraId="02674919" w14:textId="77777777" w:rsidR="00151138" w:rsidRDefault="00151138" w:rsidP="00557771">
      <w:pPr>
        <w:spacing w:after="0"/>
        <w:ind w:left="360"/>
        <w:jc w:val="both"/>
        <w:rPr>
          <w:b/>
          <w:bCs/>
          <w:color w:val="000000" w:themeColor="text1"/>
          <w:sz w:val="28"/>
          <w:szCs w:val="28"/>
          <w:lang w:val="ru-RU"/>
        </w:rPr>
      </w:pPr>
      <w:bookmarkStart w:id="0" w:name="_GoBack"/>
      <w:bookmarkEnd w:id="0"/>
    </w:p>
    <w:p w14:paraId="0A6C3388" w14:textId="7401AD1D" w:rsidR="00557771" w:rsidRDefault="00557771" w:rsidP="00557771">
      <w:pPr>
        <w:spacing w:after="0"/>
        <w:ind w:left="360"/>
        <w:jc w:val="both"/>
        <w:rPr>
          <w:b/>
          <w:bCs/>
          <w:color w:val="000000" w:themeColor="text1"/>
          <w:sz w:val="28"/>
          <w:szCs w:val="28"/>
          <w:lang w:val="ru-RU"/>
        </w:rPr>
      </w:pPr>
    </w:p>
    <w:p w14:paraId="7F5B2106" w14:textId="77777777" w:rsidR="00557771" w:rsidRDefault="00557771" w:rsidP="00557771">
      <w:pPr>
        <w:spacing w:after="0"/>
        <w:ind w:left="360"/>
        <w:jc w:val="both"/>
        <w:rPr>
          <w:b/>
          <w:bCs/>
          <w:color w:val="000000" w:themeColor="text1"/>
          <w:sz w:val="28"/>
          <w:szCs w:val="28"/>
          <w:lang w:val="ru-RU"/>
        </w:rPr>
      </w:pPr>
    </w:p>
    <w:p w14:paraId="411549B8" w14:textId="5F1A3363" w:rsidR="007F03AF" w:rsidRPr="001B5664" w:rsidRDefault="001B5664" w:rsidP="001B5664">
      <w:pPr>
        <w:pStyle w:val="a7"/>
        <w:jc w:val="both"/>
        <w:rPr>
          <w:b/>
          <w:bCs/>
          <w:color w:val="000000" w:themeColor="text1"/>
          <w:sz w:val="28"/>
          <w:szCs w:val="28"/>
          <w:lang w:val="ru-RU"/>
        </w:rPr>
      </w:pPr>
      <w:r>
        <w:rPr>
          <w:b/>
          <w:bCs/>
          <w:color w:val="000000" w:themeColor="text1"/>
          <w:sz w:val="28"/>
          <w:szCs w:val="28"/>
          <w:lang w:val="ru-RU"/>
        </w:rPr>
        <w:t>Для Энциклопедии</w:t>
      </w:r>
    </w:p>
    <w:p w14:paraId="5F79F150" w14:textId="77777777" w:rsidR="009916C9" w:rsidRPr="009916C9" w:rsidRDefault="009916C9" w:rsidP="009916C9">
      <w:pPr>
        <w:ind w:left="360"/>
        <w:jc w:val="both"/>
        <w:rPr>
          <w:sz w:val="28"/>
          <w:szCs w:val="28"/>
        </w:rPr>
      </w:pPr>
      <w:r w:rsidRPr="009916C9">
        <w:rPr>
          <w:sz w:val="28"/>
          <w:szCs w:val="28"/>
        </w:rPr>
        <w:t>Меры пожарной безопасности в быту:</w:t>
      </w:r>
    </w:p>
    <w:p w14:paraId="642B62ED" w14:textId="77777777" w:rsidR="009916C9" w:rsidRPr="00F82208" w:rsidRDefault="009916C9" w:rsidP="009916C9">
      <w:pPr>
        <w:ind w:left="360"/>
        <w:jc w:val="both"/>
        <w:rPr>
          <w:color w:val="000000" w:themeColor="text1"/>
          <w:sz w:val="28"/>
          <w:szCs w:val="28"/>
          <w:lang w:val="ru-RU"/>
        </w:rPr>
      </w:pPr>
      <w:r w:rsidRPr="00F82208">
        <w:rPr>
          <w:b/>
          <w:bCs/>
          <w:color w:val="000000" w:themeColor="text1"/>
          <w:sz w:val="28"/>
          <w:szCs w:val="28"/>
          <w:lang w:val="ru-RU"/>
        </w:rPr>
        <w:t xml:space="preserve">НЕ КУРИТЕ </w:t>
      </w:r>
    </w:p>
    <w:p w14:paraId="08357C6D" w14:textId="77777777" w:rsidR="00557771" w:rsidRDefault="00834826" w:rsidP="009916C9">
      <w:pPr>
        <w:ind w:left="360"/>
        <w:jc w:val="both"/>
        <w:rPr>
          <w:rFonts w:eastAsiaTheme="minorEastAsia" w:hAnsi="Calibri"/>
          <w:b/>
          <w:bCs/>
          <w:color w:val="FF0000"/>
          <w:kern w:val="24"/>
          <w:sz w:val="28"/>
          <w:szCs w:val="28"/>
          <w:lang w:val="ru-RU" w:eastAsia="ru-RU"/>
        </w:rPr>
      </w:pPr>
      <w:r w:rsidRPr="009916C9">
        <w:rPr>
          <w:bCs/>
          <w:sz w:val="28"/>
          <w:szCs w:val="28"/>
          <w:lang w:val="ru-RU"/>
        </w:rPr>
        <w:t>причина каждого восьмого</w:t>
      </w:r>
      <w:r w:rsidR="009916C9" w:rsidRPr="009916C9">
        <w:rPr>
          <w:bCs/>
          <w:sz w:val="28"/>
          <w:szCs w:val="28"/>
          <w:lang w:val="ru-RU"/>
        </w:rPr>
        <w:t xml:space="preserve"> пожара - неосторожность при курении. Если закурили - не бросайте непотушенную сигарету. </w:t>
      </w:r>
      <w:r w:rsidRPr="009916C9">
        <w:rPr>
          <w:bCs/>
          <w:sz w:val="28"/>
          <w:szCs w:val="28"/>
          <w:lang w:val="ru-RU"/>
        </w:rPr>
        <w:t>Никогда не бросайте с</w:t>
      </w:r>
      <w:r w:rsidR="009916C9" w:rsidRPr="009916C9">
        <w:rPr>
          <w:bCs/>
          <w:sz w:val="28"/>
          <w:szCs w:val="28"/>
          <w:lang w:val="ru-RU"/>
        </w:rPr>
        <w:t xml:space="preserve"> балконов или </w:t>
      </w:r>
      <w:r w:rsidRPr="009916C9">
        <w:rPr>
          <w:bCs/>
          <w:sz w:val="28"/>
          <w:szCs w:val="28"/>
          <w:lang w:val="ru-RU"/>
        </w:rPr>
        <w:t>из окна</w:t>
      </w:r>
      <w:r w:rsidR="009916C9" w:rsidRPr="009916C9">
        <w:rPr>
          <w:bCs/>
          <w:sz w:val="28"/>
          <w:szCs w:val="28"/>
          <w:lang w:val="ru-RU"/>
        </w:rPr>
        <w:t xml:space="preserve"> </w:t>
      </w:r>
      <w:r w:rsidRPr="009916C9">
        <w:rPr>
          <w:bCs/>
          <w:sz w:val="28"/>
          <w:szCs w:val="28"/>
          <w:lang w:val="ru-RU"/>
        </w:rPr>
        <w:t>непотушенные сигареты</w:t>
      </w:r>
      <w:r w:rsidR="009916C9" w:rsidRPr="009916C9">
        <w:rPr>
          <w:bCs/>
          <w:sz w:val="28"/>
          <w:szCs w:val="28"/>
          <w:lang w:val="ru-RU"/>
        </w:rPr>
        <w:t xml:space="preserve">. </w:t>
      </w:r>
      <w:r w:rsidRPr="009916C9">
        <w:rPr>
          <w:bCs/>
          <w:sz w:val="28"/>
          <w:szCs w:val="28"/>
          <w:lang w:val="ru-RU"/>
        </w:rPr>
        <w:t>Они могут вызвать</w:t>
      </w:r>
      <w:r w:rsidR="009916C9" w:rsidRPr="009916C9">
        <w:rPr>
          <w:bCs/>
          <w:sz w:val="28"/>
          <w:szCs w:val="28"/>
          <w:lang w:val="ru-RU"/>
        </w:rPr>
        <w:t xml:space="preserve"> </w:t>
      </w:r>
      <w:r w:rsidRPr="009916C9">
        <w:rPr>
          <w:bCs/>
          <w:sz w:val="28"/>
          <w:szCs w:val="28"/>
          <w:lang w:val="ru-RU"/>
        </w:rPr>
        <w:t>пожар на</w:t>
      </w:r>
      <w:r w:rsidR="009916C9" w:rsidRPr="009916C9">
        <w:rPr>
          <w:bCs/>
          <w:sz w:val="28"/>
          <w:szCs w:val="28"/>
          <w:lang w:val="ru-RU"/>
        </w:rPr>
        <w:t xml:space="preserve"> </w:t>
      </w:r>
      <w:r w:rsidRPr="009916C9">
        <w:rPr>
          <w:bCs/>
          <w:sz w:val="28"/>
          <w:szCs w:val="28"/>
          <w:lang w:val="ru-RU"/>
        </w:rPr>
        <w:t>балконах нижних</w:t>
      </w:r>
      <w:r w:rsidR="009916C9" w:rsidRPr="009916C9">
        <w:rPr>
          <w:bCs/>
          <w:sz w:val="28"/>
          <w:szCs w:val="28"/>
          <w:lang w:val="ru-RU"/>
        </w:rPr>
        <w:t xml:space="preserve"> этажей. </w:t>
      </w:r>
      <w:r w:rsidRPr="009916C9">
        <w:rPr>
          <w:bCs/>
          <w:sz w:val="28"/>
          <w:szCs w:val="28"/>
          <w:lang w:val="ru-RU"/>
        </w:rPr>
        <w:t>Не курите</w:t>
      </w:r>
      <w:r w:rsidR="009916C9" w:rsidRPr="009916C9">
        <w:rPr>
          <w:bCs/>
          <w:sz w:val="28"/>
          <w:szCs w:val="28"/>
          <w:lang w:val="ru-RU"/>
        </w:rPr>
        <w:t xml:space="preserve">   </w:t>
      </w:r>
      <w:r w:rsidRPr="009916C9">
        <w:rPr>
          <w:bCs/>
          <w:sz w:val="28"/>
          <w:szCs w:val="28"/>
          <w:lang w:val="ru-RU"/>
        </w:rPr>
        <w:t>в постели</w:t>
      </w:r>
      <w:r w:rsidR="009916C9" w:rsidRPr="009916C9">
        <w:rPr>
          <w:rFonts w:eastAsiaTheme="minorEastAsia" w:hAnsi="Calibri"/>
          <w:b/>
          <w:bCs/>
          <w:color w:val="FF0000"/>
          <w:kern w:val="24"/>
          <w:sz w:val="28"/>
          <w:szCs w:val="28"/>
          <w:lang w:val="ru-RU" w:eastAsia="ru-RU"/>
        </w:rPr>
        <w:t xml:space="preserve"> </w:t>
      </w:r>
    </w:p>
    <w:p w14:paraId="776D27AA" w14:textId="19DE8232" w:rsidR="009916C9" w:rsidRPr="00F82208" w:rsidRDefault="009916C9" w:rsidP="009916C9">
      <w:pPr>
        <w:ind w:left="360"/>
        <w:jc w:val="both"/>
        <w:rPr>
          <w:bCs/>
          <w:color w:val="000000" w:themeColor="text1"/>
          <w:sz w:val="28"/>
          <w:szCs w:val="28"/>
        </w:rPr>
      </w:pPr>
      <w:r w:rsidRPr="00F82208">
        <w:rPr>
          <w:b/>
          <w:bCs/>
          <w:color w:val="000000" w:themeColor="text1"/>
          <w:sz w:val="28"/>
          <w:szCs w:val="28"/>
        </w:rPr>
        <w:t>НЕ  ПОЛЬЗУЙТЕСЬ САМИ ОТКРЫТЫМ  ОГНЕМ</w:t>
      </w:r>
    </w:p>
    <w:p w14:paraId="1F27DF91" w14:textId="22B0F268" w:rsidR="009916C9" w:rsidRPr="00F82208" w:rsidRDefault="009916C9" w:rsidP="009916C9">
      <w:pPr>
        <w:ind w:left="360"/>
        <w:jc w:val="both"/>
        <w:rPr>
          <w:color w:val="000000" w:themeColor="text1"/>
          <w:sz w:val="28"/>
          <w:szCs w:val="28"/>
          <w:lang w:val="ru-RU"/>
        </w:rPr>
      </w:pPr>
      <w:r w:rsidRPr="009916C9">
        <w:rPr>
          <w:bCs/>
          <w:sz w:val="28"/>
          <w:szCs w:val="28"/>
          <w:lang w:val="ru-RU"/>
        </w:rPr>
        <w:t xml:space="preserve">Не </w:t>
      </w:r>
      <w:r w:rsidR="00834826" w:rsidRPr="009916C9">
        <w:rPr>
          <w:bCs/>
          <w:sz w:val="28"/>
          <w:szCs w:val="28"/>
          <w:lang w:val="ru-RU"/>
        </w:rPr>
        <w:t>сжигайте мусор</w:t>
      </w:r>
      <w:r w:rsidRPr="009916C9">
        <w:rPr>
          <w:bCs/>
          <w:sz w:val="28"/>
          <w:szCs w:val="28"/>
          <w:lang w:val="ru-RU"/>
        </w:rPr>
        <w:t xml:space="preserve"> рядом с постройками. А при </w:t>
      </w:r>
      <w:r w:rsidR="00834826" w:rsidRPr="009916C9">
        <w:rPr>
          <w:bCs/>
          <w:sz w:val="28"/>
          <w:szCs w:val="28"/>
          <w:lang w:val="ru-RU"/>
        </w:rPr>
        <w:t>сухой и</w:t>
      </w:r>
      <w:r w:rsidRPr="009916C9">
        <w:rPr>
          <w:bCs/>
          <w:sz w:val="28"/>
          <w:szCs w:val="28"/>
          <w:lang w:val="ru-RU"/>
        </w:rPr>
        <w:t xml:space="preserve"> </w:t>
      </w:r>
      <w:r w:rsidR="00834826" w:rsidRPr="009916C9">
        <w:rPr>
          <w:bCs/>
          <w:sz w:val="28"/>
          <w:szCs w:val="28"/>
          <w:lang w:val="ru-RU"/>
        </w:rPr>
        <w:t>ветреной погоде</w:t>
      </w:r>
      <w:r w:rsidRPr="009916C9">
        <w:rPr>
          <w:bCs/>
          <w:sz w:val="28"/>
          <w:szCs w:val="28"/>
          <w:lang w:val="ru-RU"/>
        </w:rPr>
        <w:t xml:space="preserve"> </w:t>
      </w:r>
      <w:r w:rsidR="00834826" w:rsidRPr="009916C9">
        <w:rPr>
          <w:bCs/>
          <w:sz w:val="28"/>
          <w:szCs w:val="28"/>
          <w:lang w:val="ru-RU"/>
        </w:rPr>
        <w:t>вообще не разводите костры</w:t>
      </w:r>
      <w:r w:rsidRPr="009916C9">
        <w:rPr>
          <w:bCs/>
          <w:sz w:val="28"/>
          <w:szCs w:val="28"/>
          <w:lang w:val="ru-RU"/>
        </w:rPr>
        <w:t xml:space="preserve"> и </w:t>
      </w:r>
      <w:r w:rsidR="00834826" w:rsidRPr="009916C9">
        <w:rPr>
          <w:bCs/>
          <w:sz w:val="28"/>
          <w:szCs w:val="28"/>
          <w:lang w:val="ru-RU"/>
        </w:rPr>
        <w:t>не топите</w:t>
      </w:r>
      <w:r w:rsidRPr="009916C9">
        <w:rPr>
          <w:bCs/>
          <w:sz w:val="28"/>
          <w:szCs w:val="28"/>
          <w:lang w:val="ru-RU"/>
        </w:rPr>
        <w:t xml:space="preserve"> печи! </w:t>
      </w:r>
      <w:r w:rsidR="00834826" w:rsidRPr="009916C9">
        <w:rPr>
          <w:bCs/>
          <w:sz w:val="28"/>
          <w:szCs w:val="28"/>
          <w:lang w:val="ru-RU"/>
        </w:rPr>
        <w:t>Никогда не бросайте в</w:t>
      </w:r>
      <w:r w:rsidRPr="009916C9">
        <w:rPr>
          <w:bCs/>
          <w:sz w:val="28"/>
          <w:szCs w:val="28"/>
          <w:lang w:val="ru-RU"/>
        </w:rPr>
        <w:t xml:space="preserve"> костер </w:t>
      </w:r>
      <w:r w:rsidR="00834826" w:rsidRPr="009916C9">
        <w:rPr>
          <w:bCs/>
          <w:sz w:val="28"/>
          <w:szCs w:val="28"/>
          <w:lang w:val="ru-RU"/>
        </w:rPr>
        <w:t>старые игрушки</w:t>
      </w:r>
      <w:r w:rsidRPr="009916C9">
        <w:rPr>
          <w:bCs/>
          <w:sz w:val="28"/>
          <w:szCs w:val="28"/>
          <w:lang w:val="ru-RU"/>
        </w:rPr>
        <w:t xml:space="preserve">, пленку, </w:t>
      </w:r>
      <w:r w:rsidR="00834826" w:rsidRPr="009916C9">
        <w:rPr>
          <w:bCs/>
          <w:sz w:val="28"/>
          <w:szCs w:val="28"/>
          <w:lang w:val="ru-RU"/>
        </w:rPr>
        <w:t>обрезки линолеума</w:t>
      </w:r>
      <w:r w:rsidRPr="009916C9">
        <w:rPr>
          <w:bCs/>
          <w:sz w:val="28"/>
          <w:szCs w:val="28"/>
          <w:lang w:val="ru-RU"/>
        </w:rPr>
        <w:t xml:space="preserve">, резину, пластик и другой мусор. </w:t>
      </w:r>
      <w:r w:rsidR="00834826" w:rsidRPr="009916C9">
        <w:rPr>
          <w:bCs/>
          <w:sz w:val="28"/>
          <w:szCs w:val="28"/>
          <w:lang w:val="ru-RU"/>
        </w:rPr>
        <w:t>Дым от таких костров содержит</w:t>
      </w:r>
      <w:r w:rsidRPr="009916C9">
        <w:rPr>
          <w:bCs/>
          <w:sz w:val="28"/>
          <w:szCs w:val="28"/>
          <w:lang w:val="ru-RU"/>
        </w:rPr>
        <w:t xml:space="preserve"> до </w:t>
      </w:r>
      <w:r w:rsidR="00834826" w:rsidRPr="009916C9">
        <w:rPr>
          <w:bCs/>
          <w:sz w:val="28"/>
          <w:szCs w:val="28"/>
          <w:lang w:val="ru-RU"/>
        </w:rPr>
        <w:t>75 разновидностей ядовитых</w:t>
      </w:r>
      <w:r w:rsidRPr="009916C9">
        <w:rPr>
          <w:bCs/>
          <w:sz w:val="28"/>
          <w:szCs w:val="28"/>
          <w:lang w:val="ru-RU"/>
        </w:rPr>
        <w:t xml:space="preserve"> веществ. </w:t>
      </w:r>
      <w:r w:rsidR="00834826" w:rsidRPr="009916C9">
        <w:rPr>
          <w:bCs/>
          <w:sz w:val="28"/>
          <w:szCs w:val="28"/>
          <w:lang w:val="ru-RU"/>
        </w:rPr>
        <w:t>Расскажите детям</w:t>
      </w:r>
      <w:r w:rsidRPr="009916C9">
        <w:rPr>
          <w:bCs/>
          <w:sz w:val="28"/>
          <w:szCs w:val="28"/>
          <w:lang w:val="ru-RU"/>
        </w:rPr>
        <w:t xml:space="preserve">, </w:t>
      </w:r>
      <w:r w:rsidR="00834826" w:rsidRPr="009916C9">
        <w:rPr>
          <w:bCs/>
          <w:sz w:val="28"/>
          <w:szCs w:val="28"/>
          <w:lang w:val="ru-RU"/>
        </w:rPr>
        <w:t xml:space="preserve">к </w:t>
      </w:r>
      <w:proofErr w:type="gramStart"/>
      <w:r w:rsidR="00834826" w:rsidRPr="009916C9">
        <w:rPr>
          <w:bCs/>
          <w:sz w:val="28"/>
          <w:szCs w:val="28"/>
          <w:lang w:val="ru-RU"/>
        </w:rPr>
        <w:t>чему</w:t>
      </w:r>
      <w:r w:rsidRPr="009916C9">
        <w:rPr>
          <w:bCs/>
          <w:sz w:val="28"/>
          <w:szCs w:val="28"/>
          <w:lang w:val="ru-RU"/>
        </w:rPr>
        <w:t xml:space="preserve">  это</w:t>
      </w:r>
      <w:proofErr w:type="gramEnd"/>
      <w:r w:rsidRPr="009916C9">
        <w:rPr>
          <w:bCs/>
          <w:sz w:val="28"/>
          <w:szCs w:val="28"/>
          <w:lang w:val="ru-RU"/>
        </w:rPr>
        <w:t xml:space="preserve"> приведет,  подкрепив  разговор примерами из  жизни. Если </w:t>
      </w:r>
      <w:proofErr w:type="gramStart"/>
      <w:r w:rsidRPr="009916C9">
        <w:rPr>
          <w:bCs/>
          <w:sz w:val="28"/>
          <w:szCs w:val="28"/>
          <w:lang w:val="ru-RU"/>
        </w:rPr>
        <w:t>вы  увидите</w:t>
      </w:r>
      <w:proofErr w:type="gramEnd"/>
      <w:r w:rsidRPr="009916C9">
        <w:rPr>
          <w:bCs/>
          <w:sz w:val="28"/>
          <w:szCs w:val="28"/>
          <w:lang w:val="ru-RU"/>
        </w:rPr>
        <w:t>,  что  в опасные  игры  играют дети - не  будьте  равнодушными  наблюдателями - остановите их</w:t>
      </w:r>
    </w:p>
    <w:p w14:paraId="57B88FF2" w14:textId="77777777" w:rsidR="009916C9" w:rsidRPr="009916C9" w:rsidRDefault="009916C9" w:rsidP="009916C9">
      <w:pPr>
        <w:ind w:left="360"/>
        <w:jc w:val="both"/>
        <w:rPr>
          <w:color w:val="FF0000"/>
          <w:sz w:val="28"/>
          <w:szCs w:val="28"/>
          <w:lang w:val="ru-RU"/>
        </w:rPr>
      </w:pPr>
      <w:proofErr w:type="gramStart"/>
      <w:r w:rsidRPr="00F82208">
        <w:rPr>
          <w:b/>
          <w:bCs/>
          <w:color w:val="000000" w:themeColor="text1"/>
          <w:sz w:val="28"/>
          <w:szCs w:val="28"/>
          <w:lang w:val="ru-RU"/>
        </w:rPr>
        <w:t>НЕ  ПОЛЬЗУЙТЕСЬ</w:t>
      </w:r>
      <w:proofErr w:type="gramEnd"/>
      <w:r w:rsidRPr="00F82208">
        <w:rPr>
          <w:b/>
          <w:bCs/>
          <w:color w:val="000000" w:themeColor="text1"/>
          <w:sz w:val="28"/>
          <w:szCs w:val="28"/>
          <w:lang w:val="ru-RU"/>
        </w:rPr>
        <w:t xml:space="preserve">  БЕЗДУМНО  ПЕТАРДАМИ, ФЕЙЕРВЕРКАМИ И ДРУГОЙ ПИРОТЕХНИЧЕСКОЙ ПРОДУКЦИЕЙ И НЕ  ДАВАЙТЕ  ЕЕ  В  РУКИ  ДЕТЯМ. ЗАДУМАЙТЕСЬ, </w:t>
      </w:r>
      <w:proofErr w:type="gramStart"/>
      <w:r w:rsidRPr="00F82208">
        <w:rPr>
          <w:b/>
          <w:bCs/>
          <w:color w:val="000000" w:themeColor="text1"/>
          <w:sz w:val="28"/>
          <w:szCs w:val="28"/>
          <w:lang w:val="ru-RU"/>
        </w:rPr>
        <w:t>СОПОСТАВИМ  ЛИ</w:t>
      </w:r>
      <w:proofErr w:type="gramEnd"/>
      <w:r w:rsidRPr="00F82208">
        <w:rPr>
          <w:b/>
          <w:bCs/>
          <w:color w:val="000000" w:themeColor="text1"/>
          <w:sz w:val="28"/>
          <w:szCs w:val="28"/>
          <w:lang w:val="ru-RU"/>
        </w:rPr>
        <w:t xml:space="preserve">  ВОСТОРГ ОТ  УСТРОЕННЫХ  САЛЮТОВ,  С РИСКОМ  СТАТЬ  ИНВАЛИДОМ  ИЛИ  ПОГИБНУТЬ</w:t>
      </w:r>
      <w:r w:rsidRPr="009916C9">
        <w:rPr>
          <w:b/>
          <w:bCs/>
          <w:color w:val="FF0000"/>
          <w:sz w:val="28"/>
          <w:szCs w:val="28"/>
          <w:lang w:val="ru-RU"/>
        </w:rPr>
        <w:t>;</w:t>
      </w:r>
    </w:p>
    <w:p w14:paraId="5E7721AF" w14:textId="77777777" w:rsidR="009916C9" w:rsidRPr="009916C9" w:rsidRDefault="009916C9" w:rsidP="00557771">
      <w:pPr>
        <w:spacing w:after="0"/>
        <w:ind w:left="360"/>
        <w:jc w:val="both"/>
        <w:rPr>
          <w:sz w:val="28"/>
          <w:szCs w:val="28"/>
          <w:lang w:val="ru-RU"/>
        </w:rPr>
      </w:pPr>
      <w:r w:rsidRPr="009916C9">
        <w:rPr>
          <w:bCs/>
          <w:sz w:val="28"/>
          <w:szCs w:val="28"/>
          <w:lang w:val="ru-RU"/>
        </w:rPr>
        <w:t xml:space="preserve">Уходя из дома, выключайте </w:t>
      </w:r>
      <w:proofErr w:type="gramStart"/>
      <w:r w:rsidRPr="009916C9">
        <w:rPr>
          <w:bCs/>
          <w:sz w:val="28"/>
          <w:szCs w:val="28"/>
          <w:lang w:val="ru-RU"/>
        </w:rPr>
        <w:t>электроприборы!;</w:t>
      </w:r>
      <w:proofErr w:type="gramEnd"/>
    </w:p>
    <w:p w14:paraId="1B54308F" w14:textId="77777777" w:rsidR="009916C9" w:rsidRPr="009916C9" w:rsidRDefault="009916C9" w:rsidP="00557771">
      <w:pPr>
        <w:spacing w:after="0"/>
        <w:ind w:left="360"/>
        <w:jc w:val="both"/>
        <w:rPr>
          <w:sz w:val="28"/>
          <w:szCs w:val="28"/>
          <w:lang w:val="ru-RU"/>
        </w:rPr>
      </w:pPr>
      <w:r w:rsidRPr="009916C9">
        <w:rPr>
          <w:bCs/>
          <w:sz w:val="28"/>
          <w:szCs w:val="28"/>
          <w:lang w:val="ru-RU"/>
        </w:rPr>
        <w:t xml:space="preserve">- </w:t>
      </w:r>
      <w:proofErr w:type="gramStart"/>
      <w:r w:rsidRPr="009916C9">
        <w:rPr>
          <w:bCs/>
          <w:sz w:val="28"/>
          <w:szCs w:val="28"/>
          <w:lang w:val="ru-RU"/>
        </w:rPr>
        <w:t>не  ставьте</w:t>
      </w:r>
      <w:proofErr w:type="gramEnd"/>
      <w:r w:rsidRPr="009916C9">
        <w:rPr>
          <w:bCs/>
          <w:sz w:val="28"/>
          <w:szCs w:val="28"/>
          <w:lang w:val="ru-RU"/>
        </w:rPr>
        <w:t xml:space="preserve"> электрические  светильники вблизи  сгораемых  материалов, не применяйте  бумажные  абажуры;</w:t>
      </w:r>
    </w:p>
    <w:p w14:paraId="07D7ACB4" w14:textId="77777777" w:rsidR="009916C9" w:rsidRPr="009916C9" w:rsidRDefault="009916C9" w:rsidP="00557771">
      <w:pPr>
        <w:spacing w:after="0"/>
        <w:ind w:left="360"/>
        <w:jc w:val="both"/>
        <w:rPr>
          <w:sz w:val="28"/>
          <w:szCs w:val="28"/>
          <w:lang w:val="ru-RU"/>
        </w:rPr>
      </w:pPr>
      <w:r w:rsidRPr="009916C9">
        <w:rPr>
          <w:bCs/>
          <w:sz w:val="28"/>
          <w:szCs w:val="28"/>
          <w:lang w:val="ru-RU"/>
        </w:rPr>
        <w:t xml:space="preserve">- </w:t>
      </w:r>
      <w:proofErr w:type="gramStart"/>
      <w:r w:rsidRPr="009916C9">
        <w:rPr>
          <w:bCs/>
          <w:sz w:val="28"/>
          <w:szCs w:val="28"/>
          <w:lang w:val="ru-RU"/>
        </w:rPr>
        <w:t>не  включайте</w:t>
      </w:r>
      <w:proofErr w:type="gramEnd"/>
      <w:r w:rsidRPr="009916C9">
        <w:rPr>
          <w:bCs/>
          <w:sz w:val="28"/>
          <w:szCs w:val="28"/>
          <w:lang w:val="ru-RU"/>
        </w:rPr>
        <w:t>  в  одну  электророзетку  сразу  несколько электроприборов!;</w:t>
      </w:r>
    </w:p>
    <w:p w14:paraId="78092531" w14:textId="77777777" w:rsidR="009916C9" w:rsidRPr="009916C9" w:rsidRDefault="009916C9" w:rsidP="00557771">
      <w:pPr>
        <w:spacing w:after="0"/>
        <w:ind w:left="360"/>
        <w:jc w:val="both"/>
        <w:rPr>
          <w:sz w:val="28"/>
          <w:szCs w:val="28"/>
          <w:lang w:val="ru-RU"/>
        </w:rPr>
      </w:pPr>
      <w:r w:rsidRPr="009916C9">
        <w:rPr>
          <w:bCs/>
          <w:sz w:val="28"/>
          <w:szCs w:val="28"/>
          <w:lang w:val="ru-RU"/>
        </w:rPr>
        <w:t xml:space="preserve">- </w:t>
      </w:r>
      <w:proofErr w:type="gramStart"/>
      <w:r w:rsidRPr="009916C9">
        <w:rPr>
          <w:bCs/>
          <w:sz w:val="28"/>
          <w:szCs w:val="28"/>
          <w:lang w:val="ru-RU"/>
        </w:rPr>
        <w:t>соблюдайте  правила</w:t>
      </w:r>
      <w:proofErr w:type="gramEnd"/>
      <w:r w:rsidRPr="009916C9">
        <w:rPr>
          <w:bCs/>
          <w:sz w:val="28"/>
          <w:szCs w:val="28"/>
          <w:lang w:val="ru-RU"/>
        </w:rPr>
        <w:t xml:space="preserve">  пользования  газовыми  баллонами  и плитами. </w:t>
      </w:r>
      <w:proofErr w:type="gramStart"/>
      <w:r w:rsidRPr="009916C9">
        <w:rPr>
          <w:bCs/>
          <w:sz w:val="28"/>
          <w:szCs w:val="28"/>
          <w:lang w:val="ru-RU"/>
        </w:rPr>
        <w:t>Если,  войдя</w:t>
      </w:r>
      <w:proofErr w:type="gramEnd"/>
      <w:r w:rsidRPr="009916C9">
        <w:rPr>
          <w:bCs/>
          <w:sz w:val="28"/>
          <w:szCs w:val="28"/>
          <w:lang w:val="ru-RU"/>
        </w:rPr>
        <w:t xml:space="preserve">  в  квартиру, вы  почувствовали  запах  газа, ни  в  коем  случае  не  включайте  свет и не  зажигайте  спички - может  произойти  взрыв. </w:t>
      </w:r>
      <w:proofErr w:type="gramStart"/>
      <w:r w:rsidRPr="009916C9">
        <w:rPr>
          <w:bCs/>
          <w:sz w:val="28"/>
          <w:szCs w:val="28"/>
          <w:lang w:val="ru-RU"/>
        </w:rPr>
        <w:t>Откройте  окна</w:t>
      </w:r>
      <w:proofErr w:type="gramEnd"/>
      <w:r w:rsidRPr="009916C9">
        <w:rPr>
          <w:bCs/>
          <w:sz w:val="28"/>
          <w:szCs w:val="28"/>
          <w:lang w:val="ru-RU"/>
        </w:rPr>
        <w:t>  и  двери, перекройте  газ и вызовите  газовую  службу – 04.</w:t>
      </w:r>
    </w:p>
    <w:p w14:paraId="11E4C4A9" w14:textId="77777777" w:rsidR="009916C9" w:rsidRPr="009916C9" w:rsidRDefault="009916C9" w:rsidP="00557771">
      <w:pPr>
        <w:spacing w:after="0"/>
        <w:ind w:left="360"/>
        <w:jc w:val="both"/>
        <w:rPr>
          <w:sz w:val="28"/>
          <w:szCs w:val="28"/>
          <w:lang w:val="ru-RU"/>
        </w:rPr>
      </w:pPr>
      <w:r w:rsidRPr="009916C9">
        <w:rPr>
          <w:bCs/>
          <w:sz w:val="28"/>
          <w:szCs w:val="28"/>
          <w:lang w:val="ru-RU"/>
        </w:rPr>
        <w:t>Не оставляйте детей без присмотра!</w:t>
      </w:r>
    </w:p>
    <w:p w14:paraId="1059449D" w14:textId="5CEF50BC" w:rsidR="009916C9" w:rsidRPr="00557771" w:rsidRDefault="009916C9" w:rsidP="00557771">
      <w:pPr>
        <w:spacing w:after="0"/>
        <w:ind w:left="360"/>
        <w:jc w:val="both"/>
        <w:rPr>
          <w:color w:val="000000" w:themeColor="text1"/>
          <w:sz w:val="28"/>
          <w:szCs w:val="28"/>
          <w:lang w:val="ru-RU"/>
        </w:rPr>
      </w:pPr>
      <w:r w:rsidRPr="009916C9">
        <w:rPr>
          <w:bCs/>
          <w:sz w:val="28"/>
          <w:szCs w:val="28"/>
          <w:lang w:val="ru-RU"/>
        </w:rPr>
        <w:t xml:space="preserve">- </w:t>
      </w:r>
      <w:r w:rsidR="00834826" w:rsidRPr="009916C9">
        <w:rPr>
          <w:bCs/>
          <w:sz w:val="28"/>
          <w:szCs w:val="28"/>
          <w:lang w:val="ru-RU"/>
        </w:rPr>
        <w:t>не держите</w:t>
      </w:r>
      <w:r w:rsidRPr="009916C9">
        <w:rPr>
          <w:bCs/>
          <w:sz w:val="28"/>
          <w:szCs w:val="28"/>
          <w:lang w:val="ru-RU"/>
        </w:rPr>
        <w:t xml:space="preserve"> </w:t>
      </w:r>
      <w:r w:rsidR="00834826" w:rsidRPr="009916C9">
        <w:rPr>
          <w:bCs/>
          <w:sz w:val="28"/>
          <w:szCs w:val="28"/>
          <w:lang w:val="ru-RU"/>
        </w:rPr>
        <w:t>в</w:t>
      </w:r>
      <w:r w:rsidR="00834826">
        <w:rPr>
          <w:bCs/>
          <w:sz w:val="28"/>
          <w:szCs w:val="28"/>
          <w:lang w:val="ru-RU"/>
        </w:rPr>
        <w:t xml:space="preserve"> </w:t>
      </w:r>
      <w:r w:rsidR="00834826" w:rsidRPr="009916C9">
        <w:rPr>
          <w:bCs/>
          <w:sz w:val="28"/>
          <w:szCs w:val="28"/>
          <w:lang w:val="ru-RU"/>
        </w:rPr>
        <w:t>квартире</w:t>
      </w:r>
      <w:r w:rsidRPr="009916C9">
        <w:rPr>
          <w:bCs/>
          <w:sz w:val="28"/>
          <w:szCs w:val="28"/>
          <w:lang w:val="ru-RU"/>
        </w:rPr>
        <w:t xml:space="preserve">, </w:t>
      </w:r>
      <w:r w:rsidR="00834826" w:rsidRPr="009916C9">
        <w:rPr>
          <w:bCs/>
          <w:sz w:val="28"/>
          <w:szCs w:val="28"/>
          <w:lang w:val="ru-RU"/>
        </w:rPr>
        <w:t>подъезде, гараже горючие жидкости, баллоны с газом</w:t>
      </w:r>
      <w:r w:rsidRPr="009916C9">
        <w:rPr>
          <w:bCs/>
          <w:sz w:val="28"/>
          <w:szCs w:val="28"/>
          <w:lang w:val="ru-RU"/>
        </w:rPr>
        <w:t>. </w:t>
      </w:r>
      <w:r w:rsidR="00834826" w:rsidRPr="009916C9">
        <w:rPr>
          <w:bCs/>
          <w:sz w:val="28"/>
          <w:szCs w:val="28"/>
          <w:lang w:val="ru-RU"/>
        </w:rPr>
        <w:t>Соблюдайте правила</w:t>
      </w:r>
      <w:r w:rsidR="00557771">
        <w:rPr>
          <w:bCs/>
          <w:sz w:val="28"/>
          <w:szCs w:val="28"/>
          <w:lang w:val="ru-RU"/>
        </w:rPr>
        <w:t xml:space="preserve"> </w:t>
      </w:r>
      <w:r w:rsidR="00A070C9">
        <w:rPr>
          <w:bCs/>
          <w:sz w:val="28"/>
          <w:szCs w:val="28"/>
          <w:lang w:val="ru-RU"/>
        </w:rPr>
        <w:t>их</w:t>
      </w:r>
      <w:r w:rsidR="00557771">
        <w:rPr>
          <w:bCs/>
          <w:sz w:val="28"/>
          <w:szCs w:val="28"/>
          <w:lang w:val="ru-RU"/>
        </w:rPr>
        <w:t xml:space="preserve"> использования и</w:t>
      </w:r>
      <w:r w:rsidR="00A070C9">
        <w:rPr>
          <w:bCs/>
          <w:sz w:val="28"/>
          <w:szCs w:val="28"/>
          <w:lang w:val="ru-RU"/>
        </w:rPr>
        <w:t xml:space="preserve"> хранения</w:t>
      </w:r>
      <w:r w:rsidRPr="00A070C9">
        <w:rPr>
          <w:bCs/>
          <w:color w:val="FF0000"/>
          <w:sz w:val="28"/>
          <w:szCs w:val="28"/>
          <w:lang w:val="ru-RU"/>
        </w:rPr>
        <w:t xml:space="preserve"> </w:t>
      </w:r>
      <w:r w:rsidRPr="00557771">
        <w:rPr>
          <w:bCs/>
          <w:color w:val="000000" w:themeColor="text1"/>
          <w:sz w:val="28"/>
          <w:szCs w:val="28"/>
          <w:lang w:val="ru-RU"/>
        </w:rPr>
        <w:t>и пожарной безопасности;</w:t>
      </w:r>
    </w:p>
    <w:p w14:paraId="4BA9FDDF" w14:textId="77777777" w:rsidR="009916C9" w:rsidRPr="009916C9" w:rsidRDefault="009916C9" w:rsidP="00557771">
      <w:pPr>
        <w:spacing w:after="0"/>
        <w:ind w:left="360"/>
        <w:jc w:val="both"/>
        <w:rPr>
          <w:sz w:val="28"/>
          <w:szCs w:val="28"/>
          <w:lang w:val="ru-RU"/>
        </w:rPr>
      </w:pPr>
      <w:r w:rsidRPr="009916C9">
        <w:rPr>
          <w:bCs/>
          <w:sz w:val="28"/>
          <w:szCs w:val="28"/>
          <w:lang w:val="ru-RU"/>
        </w:rPr>
        <w:t xml:space="preserve">- если </w:t>
      </w:r>
      <w:proofErr w:type="gramStart"/>
      <w:r w:rsidRPr="009916C9">
        <w:rPr>
          <w:bCs/>
          <w:sz w:val="28"/>
          <w:szCs w:val="28"/>
          <w:lang w:val="ru-RU"/>
        </w:rPr>
        <w:t>вы  увидели</w:t>
      </w:r>
      <w:proofErr w:type="gramEnd"/>
      <w:r w:rsidRPr="009916C9">
        <w:rPr>
          <w:bCs/>
          <w:sz w:val="28"/>
          <w:szCs w:val="28"/>
          <w:lang w:val="ru-RU"/>
        </w:rPr>
        <w:t xml:space="preserve">  в  кладке  печей или дымоходов  трещину - заделайте ее. </w:t>
      </w:r>
      <w:proofErr w:type="gramStart"/>
      <w:r w:rsidRPr="009916C9">
        <w:rPr>
          <w:bCs/>
          <w:sz w:val="28"/>
          <w:szCs w:val="28"/>
          <w:lang w:val="ru-RU"/>
        </w:rPr>
        <w:t>Никогда  не</w:t>
      </w:r>
      <w:proofErr w:type="gramEnd"/>
      <w:r w:rsidRPr="009916C9">
        <w:rPr>
          <w:bCs/>
          <w:sz w:val="28"/>
          <w:szCs w:val="28"/>
          <w:lang w:val="ru-RU"/>
        </w:rPr>
        <w:t>  применяйте  для  розжига печей бензин, керосин,  другие легковоспламеняющиеся вещества – это  путь  к  ожогам и  пожару;</w:t>
      </w:r>
    </w:p>
    <w:p w14:paraId="537D2EC0" w14:textId="77777777" w:rsidR="009916C9" w:rsidRPr="009916C9" w:rsidRDefault="009916C9" w:rsidP="00557771">
      <w:pPr>
        <w:spacing w:after="0"/>
        <w:ind w:left="360"/>
        <w:jc w:val="both"/>
        <w:rPr>
          <w:sz w:val="28"/>
          <w:szCs w:val="28"/>
          <w:lang w:val="ru-RU"/>
        </w:rPr>
      </w:pPr>
      <w:r w:rsidRPr="009916C9">
        <w:rPr>
          <w:bCs/>
          <w:sz w:val="28"/>
          <w:szCs w:val="28"/>
          <w:lang w:val="ru-RU"/>
        </w:rPr>
        <w:t xml:space="preserve">- </w:t>
      </w:r>
      <w:proofErr w:type="gramStart"/>
      <w:r w:rsidRPr="009916C9">
        <w:rPr>
          <w:bCs/>
          <w:sz w:val="28"/>
          <w:szCs w:val="28"/>
          <w:lang w:val="ru-RU"/>
        </w:rPr>
        <w:t>не  поручайте</w:t>
      </w:r>
      <w:proofErr w:type="gramEnd"/>
      <w:r w:rsidRPr="009916C9">
        <w:rPr>
          <w:bCs/>
          <w:sz w:val="28"/>
          <w:szCs w:val="28"/>
          <w:lang w:val="ru-RU"/>
        </w:rPr>
        <w:t xml:space="preserve"> смотреть  за  топящейся  печкой  малолетним  детям;</w:t>
      </w:r>
    </w:p>
    <w:p w14:paraId="04775452" w14:textId="77777777" w:rsidR="009916C9" w:rsidRPr="009916C9" w:rsidRDefault="009916C9" w:rsidP="00557771">
      <w:pPr>
        <w:spacing w:after="0"/>
        <w:ind w:left="360"/>
        <w:jc w:val="both"/>
        <w:rPr>
          <w:sz w:val="28"/>
          <w:szCs w:val="28"/>
          <w:lang w:val="ru-RU"/>
        </w:rPr>
      </w:pPr>
      <w:r w:rsidRPr="009916C9">
        <w:rPr>
          <w:bCs/>
          <w:sz w:val="28"/>
          <w:szCs w:val="28"/>
          <w:lang w:val="ru-RU"/>
        </w:rPr>
        <w:t xml:space="preserve">- </w:t>
      </w:r>
      <w:proofErr w:type="gramStart"/>
      <w:r w:rsidRPr="009916C9">
        <w:rPr>
          <w:bCs/>
          <w:sz w:val="28"/>
          <w:szCs w:val="28"/>
          <w:lang w:val="ru-RU"/>
        </w:rPr>
        <w:t>не  устанавливайте</w:t>
      </w:r>
      <w:proofErr w:type="gramEnd"/>
      <w:r w:rsidRPr="009916C9">
        <w:rPr>
          <w:bCs/>
          <w:sz w:val="28"/>
          <w:szCs w:val="28"/>
          <w:lang w:val="ru-RU"/>
        </w:rPr>
        <w:t>  вплотную  к  печи  мебель, не  кладите дрова  и  другие сгораемые  предметы;</w:t>
      </w:r>
    </w:p>
    <w:p w14:paraId="70EA75B9" w14:textId="77777777" w:rsidR="009916C9" w:rsidRPr="009916C9" w:rsidRDefault="009916C9" w:rsidP="00557771">
      <w:pPr>
        <w:spacing w:after="0"/>
        <w:ind w:left="360"/>
        <w:jc w:val="both"/>
        <w:rPr>
          <w:sz w:val="28"/>
          <w:szCs w:val="28"/>
          <w:lang w:val="ru-RU"/>
        </w:rPr>
      </w:pPr>
      <w:r w:rsidRPr="009916C9">
        <w:rPr>
          <w:bCs/>
          <w:sz w:val="28"/>
          <w:szCs w:val="28"/>
          <w:lang w:val="ru-RU"/>
        </w:rPr>
        <w:t xml:space="preserve">- </w:t>
      </w:r>
      <w:proofErr w:type="gramStart"/>
      <w:r w:rsidRPr="009916C9">
        <w:rPr>
          <w:bCs/>
          <w:sz w:val="28"/>
          <w:szCs w:val="28"/>
          <w:lang w:val="ru-RU"/>
        </w:rPr>
        <w:t>соблюдайте  правила</w:t>
      </w:r>
      <w:proofErr w:type="gramEnd"/>
      <w:r w:rsidRPr="009916C9">
        <w:rPr>
          <w:bCs/>
          <w:sz w:val="28"/>
          <w:szCs w:val="28"/>
          <w:lang w:val="ru-RU"/>
        </w:rPr>
        <w:t>  пожарной  безопасности на  участках, прилегающих  к  вашему жилому  дому!</w:t>
      </w:r>
    </w:p>
    <w:p w14:paraId="6DB3334A" w14:textId="24216762" w:rsidR="009916C9" w:rsidRDefault="009916C9" w:rsidP="009916C9">
      <w:pPr>
        <w:ind w:left="360"/>
      </w:pPr>
    </w:p>
    <w:p w14:paraId="3087DFFD" w14:textId="67A8A807" w:rsidR="00F00BC3" w:rsidRDefault="00F00BC3" w:rsidP="009916C9">
      <w:pPr>
        <w:ind w:left="360"/>
      </w:pPr>
    </w:p>
    <w:p w14:paraId="4C42FA72" w14:textId="408EC274" w:rsidR="00F00BC3" w:rsidRDefault="00F00BC3" w:rsidP="009916C9">
      <w:pPr>
        <w:ind w:left="360"/>
      </w:pPr>
    </w:p>
    <w:p w14:paraId="3FC6AA37" w14:textId="437CE429" w:rsidR="00F00BC3" w:rsidRDefault="00F00BC3" w:rsidP="009916C9">
      <w:pPr>
        <w:ind w:left="360"/>
      </w:pPr>
    </w:p>
    <w:p w14:paraId="2949CD1E" w14:textId="0F4EB1AC" w:rsidR="00F00BC3" w:rsidRDefault="00F00BC3" w:rsidP="009916C9">
      <w:pPr>
        <w:ind w:left="360"/>
      </w:pPr>
    </w:p>
    <w:p w14:paraId="5902C8AF" w14:textId="5AD9BA10" w:rsidR="00F00BC3" w:rsidRDefault="00F00BC3" w:rsidP="009916C9">
      <w:pPr>
        <w:ind w:left="360"/>
      </w:pPr>
    </w:p>
    <w:p w14:paraId="6DC3E581" w14:textId="0F488312" w:rsidR="00F00BC3" w:rsidRDefault="00F00BC3" w:rsidP="009916C9">
      <w:pPr>
        <w:ind w:left="360"/>
      </w:pPr>
    </w:p>
    <w:p w14:paraId="6BD91118" w14:textId="0171B178" w:rsidR="00F00BC3" w:rsidRDefault="00F00BC3" w:rsidP="009916C9">
      <w:pPr>
        <w:ind w:left="360"/>
      </w:pPr>
    </w:p>
    <w:p w14:paraId="01B203DE" w14:textId="254B02C4" w:rsidR="00F00BC3" w:rsidRDefault="00F00BC3" w:rsidP="009916C9">
      <w:pPr>
        <w:ind w:left="360"/>
      </w:pPr>
    </w:p>
    <w:p w14:paraId="49B5D122" w14:textId="5F24F22F" w:rsidR="00F00BC3" w:rsidRDefault="00F00BC3" w:rsidP="009916C9">
      <w:pPr>
        <w:ind w:left="360"/>
      </w:pPr>
    </w:p>
    <w:p w14:paraId="276BDBBA" w14:textId="6FD94290" w:rsidR="00F00BC3" w:rsidRDefault="00F00BC3" w:rsidP="009916C9">
      <w:pPr>
        <w:ind w:left="360"/>
      </w:pPr>
    </w:p>
    <w:p w14:paraId="7CDB7FE7" w14:textId="0BC6A8D9" w:rsidR="00F00BC3" w:rsidRDefault="00F00BC3" w:rsidP="009916C9">
      <w:pPr>
        <w:ind w:left="360"/>
      </w:pPr>
    </w:p>
    <w:p w14:paraId="5F483DE9" w14:textId="717BEC82" w:rsidR="00F00BC3" w:rsidRDefault="00F00BC3" w:rsidP="009916C9">
      <w:pPr>
        <w:ind w:left="360"/>
      </w:pPr>
    </w:p>
    <w:p w14:paraId="3A2D2167" w14:textId="70672EBA" w:rsidR="00F00BC3" w:rsidRDefault="00F00BC3" w:rsidP="009916C9">
      <w:pPr>
        <w:ind w:left="360"/>
      </w:pPr>
    </w:p>
    <w:p w14:paraId="41788C42" w14:textId="48A98F07" w:rsidR="00F00BC3" w:rsidRDefault="00F00BC3" w:rsidP="009916C9">
      <w:pPr>
        <w:ind w:left="360"/>
      </w:pPr>
    </w:p>
    <w:p w14:paraId="2BE0CB39" w14:textId="69E10EB7" w:rsidR="00F00BC3" w:rsidRDefault="00F00BC3" w:rsidP="009916C9">
      <w:pPr>
        <w:ind w:left="360"/>
      </w:pPr>
    </w:p>
    <w:p w14:paraId="79FE677B" w14:textId="2FD4D431" w:rsidR="00F00BC3" w:rsidRDefault="00F00BC3" w:rsidP="009916C9">
      <w:pPr>
        <w:ind w:left="360"/>
      </w:pPr>
    </w:p>
    <w:p w14:paraId="12DD350B" w14:textId="4B48A749" w:rsidR="00F00BC3" w:rsidRDefault="00F00BC3" w:rsidP="009916C9">
      <w:pPr>
        <w:ind w:left="360"/>
      </w:pPr>
    </w:p>
    <w:p w14:paraId="3D466F84" w14:textId="5230E62E" w:rsidR="00F00BC3" w:rsidRDefault="00F00BC3" w:rsidP="009916C9">
      <w:pPr>
        <w:ind w:left="360"/>
      </w:pPr>
    </w:p>
    <w:p w14:paraId="38FB5AA3" w14:textId="1DD0F695" w:rsidR="00F00BC3" w:rsidRDefault="00F00BC3" w:rsidP="009916C9">
      <w:pPr>
        <w:ind w:left="360"/>
      </w:pPr>
    </w:p>
    <w:p w14:paraId="74908406" w14:textId="6725C879" w:rsidR="00F00BC3" w:rsidRDefault="00F00BC3" w:rsidP="009916C9">
      <w:pPr>
        <w:ind w:left="360"/>
      </w:pPr>
    </w:p>
    <w:p w14:paraId="2F88B22F" w14:textId="2A2881F4" w:rsidR="00F00BC3" w:rsidRDefault="00F00BC3" w:rsidP="009916C9">
      <w:pPr>
        <w:ind w:left="360"/>
      </w:pPr>
    </w:p>
    <w:p w14:paraId="6F0E2F0D" w14:textId="0E2FF585" w:rsidR="00F00BC3" w:rsidRDefault="00F00BC3" w:rsidP="009916C9">
      <w:pPr>
        <w:ind w:left="360"/>
      </w:pPr>
    </w:p>
    <w:p w14:paraId="60EAA317" w14:textId="247F96E7" w:rsidR="00F00BC3" w:rsidRDefault="00F00BC3" w:rsidP="009916C9">
      <w:pPr>
        <w:ind w:left="360"/>
      </w:pPr>
    </w:p>
    <w:p w14:paraId="4DCCE4D3" w14:textId="48734260" w:rsidR="00F00BC3" w:rsidRDefault="00F00BC3" w:rsidP="009916C9">
      <w:pPr>
        <w:ind w:left="360"/>
      </w:pPr>
    </w:p>
    <w:p w14:paraId="08C640E8" w14:textId="38B4CA91" w:rsidR="00F00BC3" w:rsidRDefault="00F00BC3" w:rsidP="009916C9">
      <w:pPr>
        <w:ind w:left="360"/>
      </w:pPr>
    </w:p>
    <w:p w14:paraId="0ACBDEB1" w14:textId="4A2AE0C0" w:rsidR="00F00BC3" w:rsidRDefault="00F00BC3" w:rsidP="009916C9">
      <w:pPr>
        <w:ind w:left="360"/>
      </w:pPr>
    </w:p>
    <w:p w14:paraId="69FD0548" w14:textId="2AC08BB3" w:rsidR="00F00BC3" w:rsidRDefault="00F00BC3" w:rsidP="009916C9">
      <w:pPr>
        <w:ind w:left="360"/>
      </w:pPr>
    </w:p>
    <w:p w14:paraId="50922027" w14:textId="77777777" w:rsidR="00F00BC3" w:rsidRPr="00F00BC3" w:rsidRDefault="00F00BC3" w:rsidP="00F00BC3">
      <w:pPr>
        <w:ind w:left="360"/>
        <w:rPr>
          <w:rFonts w:ascii="Times New Roman" w:hAnsi="Times New Roman" w:cs="Times New Roman"/>
          <w:b/>
          <w:bCs/>
          <w:sz w:val="28"/>
          <w:szCs w:val="28"/>
        </w:rPr>
      </w:pPr>
      <w:r w:rsidRPr="00F00BC3">
        <w:rPr>
          <w:rFonts w:ascii="Times New Roman" w:hAnsi="Times New Roman" w:cs="Times New Roman"/>
          <w:b/>
          <w:bCs/>
          <w:sz w:val="28"/>
          <w:szCs w:val="28"/>
        </w:rPr>
        <w:t>Чӣ бояд кард, агар либосатон сӯхта бошад</w:t>
      </w:r>
    </w:p>
    <w:p w14:paraId="10E86305" w14:textId="77777777" w:rsidR="00F00BC3" w:rsidRPr="00F00BC3" w:rsidRDefault="00F00BC3" w:rsidP="00F00BC3">
      <w:pPr>
        <w:ind w:left="360"/>
        <w:rPr>
          <w:rFonts w:ascii="Times New Roman" w:hAnsi="Times New Roman" w:cs="Times New Roman"/>
          <w:sz w:val="28"/>
          <w:szCs w:val="28"/>
        </w:rPr>
      </w:pPr>
    </w:p>
    <w:p w14:paraId="3E2B6B0B" w14:textId="77777777"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Агар имконпазир бошад, либосҳои оташгирандаро кашед ё кӯшиш кунед, ки оташро хомӯш кунед. Кӯшиш кунед, ки қисми сӯхтаи баданатонро камтар фаъол созед. Агар дар наздикӣ кӯл ё барф бошад, фавран ба он ҷо ҷаҳед. Дар акси ҳол, ба замин афтода ғелонед, то оташро хомӯш кунед.</w:t>
      </w:r>
    </w:p>
    <w:p w14:paraId="22B64FA0" w14:textId="77777777"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 Шахсро ба замин афтонед (бо ҳар роҳе), вагарна онҳо метавонад сӯхтани сахт гардад.</w:t>
      </w:r>
    </w:p>
    <w:p w14:paraId="471983AB" w14:textId="77777777"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 Сӯхторро бо истифода аз матои ғафс, об, барф хомӯш кунед (шумо метавонед ҷабрдидаро танҳо дар рӯи замин ғелонед).</w:t>
      </w:r>
    </w:p>
    <w:p w14:paraId="38DD0918" w14:textId="77777777"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 Расонидани ёрии аввалин.</w:t>
      </w:r>
    </w:p>
    <w:p w14:paraId="37BC2520" w14:textId="57329E9A"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 Мошини Ёрии таъҷилиро даъват кунед.</w:t>
      </w:r>
    </w:p>
    <w:p w14:paraId="05C6B2DB" w14:textId="77777777" w:rsidR="00F00BC3" w:rsidRPr="00F00BC3" w:rsidRDefault="00F00BC3" w:rsidP="00F00BC3">
      <w:pPr>
        <w:ind w:left="360"/>
        <w:rPr>
          <w:rFonts w:ascii="Times New Roman" w:hAnsi="Times New Roman" w:cs="Times New Roman"/>
          <w:b/>
          <w:bCs/>
          <w:sz w:val="28"/>
          <w:szCs w:val="28"/>
        </w:rPr>
      </w:pPr>
      <w:r w:rsidRPr="00F00BC3">
        <w:rPr>
          <w:rFonts w:ascii="Times New Roman" w:hAnsi="Times New Roman" w:cs="Times New Roman"/>
          <w:b/>
          <w:bCs/>
          <w:sz w:val="28"/>
          <w:szCs w:val="28"/>
        </w:rPr>
        <w:t>ВАЗЪИЯТИ АВВАЛ - ДАРАЧАИ ПАСТИ СУХТОР:</w:t>
      </w:r>
    </w:p>
    <w:p w14:paraId="32C81C61" w14:textId="77777777"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 крани газро хомуш кунед, шиддати квартирадоро хомуш кунед.</w:t>
      </w:r>
    </w:p>
    <w:p w14:paraId="41F57E25" w14:textId="77777777"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 тамоми дарҳои хонаи истиқоматии худро пӯшед, то ҷараёни ҳаво ва паҳншавии оташро пешгирӣ кунед.</w:t>
      </w:r>
    </w:p>
    <w:p w14:paraId="01F5212B" w14:textId="77777777"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 бо масири бехатартарин равед. Сӯхторхомушонро интизор шавед ва онҳоро ба ҷои сӯхтор гусел кунед. Бе ичозати сухторхомушкунй ба чои сухтор барнагардед</w:t>
      </w:r>
    </w:p>
    <w:p w14:paraId="4BFB6983" w14:textId="3506080D"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 Ба шахсони нуқсони биноӣ тавсия дода мешавад, ки ҳангоми боздид аз ҷойҳои серодам, ҳатто агар шахси ҳамроҳ дошта бошанд, асои сафед бигиранд, зеро асои сафед дорои хосиятҳои инъикоскунанда мебошад. Унсурҳои инъикоскунанда ба наҷотдиҳандагон кӯмак мекунанд, ки мавқеи шуморо дар шароити дуд муайян кунанд.</w:t>
      </w:r>
    </w:p>
    <w:p w14:paraId="5EC24447" w14:textId="77777777"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Шароите мухайё накунед, ки ба амалиёти мутахассисон — начотдихандагон, сухторхомушкунй, коркунони тиб, коркунони милиция, коркунони наклиёти чамъиятй халал расонанд. Ба мошинҳое, ки бо сигналҳои махсус (визуалӣ ва садоӣ) ҳаракат мекунанд, роҳ диҳед</w:t>
      </w:r>
    </w:p>
    <w:p w14:paraId="5DC246E9" w14:textId="77777777" w:rsidR="00F00BC3" w:rsidRPr="00F00BC3" w:rsidRDefault="00F00BC3" w:rsidP="00F00BC3">
      <w:pPr>
        <w:ind w:left="360"/>
        <w:rPr>
          <w:rFonts w:ascii="Times New Roman" w:hAnsi="Times New Roman" w:cs="Times New Roman"/>
          <w:sz w:val="28"/>
          <w:szCs w:val="28"/>
        </w:rPr>
      </w:pPr>
    </w:p>
    <w:p w14:paraId="012740CD" w14:textId="77777777" w:rsidR="00F00BC3" w:rsidRPr="00F00BC3" w:rsidRDefault="00F00BC3" w:rsidP="00F00BC3">
      <w:pPr>
        <w:ind w:left="360"/>
        <w:rPr>
          <w:rFonts w:ascii="Times New Roman" w:hAnsi="Times New Roman" w:cs="Times New Roman"/>
          <w:b/>
          <w:bCs/>
          <w:sz w:val="28"/>
          <w:szCs w:val="28"/>
        </w:rPr>
      </w:pPr>
      <w:r w:rsidRPr="00F00BC3">
        <w:rPr>
          <w:rFonts w:ascii="Times New Roman" w:hAnsi="Times New Roman" w:cs="Times New Roman"/>
          <w:b/>
          <w:bCs/>
          <w:sz w:val="28"/>
          <w:szCs w:val="28"/>
        </w:rPr>
        <w:t>ВАЗЪИЯТИ ДУЮМ – ДАРАЧАИ СУХТОРИ СУХТОР:</w:t>
      </w:r>
    </w:p>
    <w:p w14:paraId="59ED9804" w14:textId="77777777"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 дари даромадгоҳи хонаи истиқоматии худро сахт маҳкам карда, тамоми тарқишҳоро бо латтаҳои тар маҳкам кунед (барои он ки дуд дохил нашавад).</w:t>
      </w:r>
    </w:p>
    <w:p w14:paraId="436FAA39" w14:textId="1B94112A"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 Агар дуд аллакай ба ҳуҷра даромада бошад, дар наздикии фарш монед: дар он ҷо ҳамеша ҳавои тоза мавҷуд аст.</w:t>
      </w:r>
    </w:p>
    <w:p w14:paraId="7CA48054" w14:textId="77777777"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Агар дуд пайдо шавад, аз деворҳо ва дастакҳо нигоҳ дошта, ба сӯи баромад ҳаракат кунед. Агар дуди сахт вуҷуд дошта бошад, кӯшиш кунед, ки чорпоёнро убур кунед ё хазед; ҳар қадар ба фарш наздиктар шавад, ҳамон қадар оксиген зиёд ва ҳарорат паст мешавад.</w:t>
      </w:r>
    </w:p>
    <w:p w14:paraId="4DDC1D29" w14:textId="77777777"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 Бини ва даҳони худро бо матои намӣ ё дастмоле пӯшонед.</w:t>
      </w:r>
    </w:p>
    <w:p w14:paraId="10579779" w14:textId="77777777"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 Дар назди тиреза истода бошед, то оташнишонон донанд, ки шумо дар манзил ҳастед.</w:t>
      </w:r>
    </w:p>
    <w:p w14:paraId="1A634835" w14:textId="339A6F37"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 Ба шахсони нуқсони биноӣ тавсия дода мешавад, ки ҳангоми боздид аз ҷойҳои серодам, ҳатто агар шахси ҳамроҳ дошта бошанд, асои сафед бигиранд, зеро асои сафед дорои хосиятҳои инъикоскунанда мебошад. Унсурҳои инъикоскунанда ба наҷотдиҳандагон кӯмак мекунанд, ки мавқеи шуморо дар шароити дуд муайян кунанд.</w:t>
      </w:r>
    </w:p>
    <w:p w14:paraId="4E86399F" w14:textId="77777777"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Шароите мухайё накунед, ки ба амалиёти мутахассисон — начотдихандагон, сухторхомушкунй, коркунони тиб, коркунони милиция, коркунони наклиёти чамъиятй халал расонанд. Ба мошинҳое, ки бо сигналҳои махсус (визуалӣ ва садоӣ) ҳаракат мекунанд, роҳ диҳед</w:t>
      </w:r>
    </w:p>
    <w:p w14:paraId="0E5D71E4" w14:textId="77777777" w:rsidR="00F00BC3" w:rsidRPr="00F00BC3" w:rsidRDefault="00F00BC3" w:rsidP="00F00BC3">
      <w:pPr>
        <w:ind w:left="360"/>
        <w:rPr>
          <w:rFonts w:ascii="Times New Roman" w:hAnsi="Times New Roman" w:cs="Times New Roman"/>
          <w:b/>
          <w:bCs/>
          <w:sz w:val="28"/>
          <w:szCs w:val="28"/>
        </w:rPr>
      </w:pPr>
      <w:r w:rsidRPr="00F00BC3">
        <w:rPr>
          <w:rFonts w:ascii="Times New Roman" w:hAnsi="Times New Roman" w:cs="Times New Roman"/>
          <w:b/>
          <w:bCs/>
          <w:sz w:val="28"/>
          <w:szCs w:val="28"/>
        </w:rPr>
        <w:t>Чӣ набояд кард!</w:t>
      </w:r>
    </w:p>
    <w:p w14:paraId="31E6E53C" w14:textId="77777777"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 xml:space="preserve"> Ба шуъбаи сухторхомушкунй занг назанед, худатон бо сухтор мубориза баред.</w:t>
      </w:r>
    </w:p>
    <w:p w14:paraId="01F50B7D" w14:textId="77777777"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Оташеро хомуш кунед, ки онро бо воситахои мавчуда хомуш кардан мумкин нест.</w:t>
      </w:r>
    </w:p>
    <w:p w14:paraId="30C661F9" w14:textId="77777777"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Кӯшиш кунед, ки тавассути долон ё зинапояи дуд баромад кунед.</w:t>
      </w:r>
    </w:p>
    <w:p w14:paraId="45A963B4" w14:textId="77777777"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Лавҳаҳоро истифода баред, то қубурҳои дренажӣ ва болопӯшҳоро ба поён гузоред.</w:t>
      </w:r>
    </w:p>
    <w:p w14:paraId="0E62BD7F" w14:textId="77777777"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 xml:space="preserve"> Аз тирезаи хонае, ки аз ошёнаи дуюм баландтар аст, ҷаҳед.</w:t>
      </w:r>
    </w:p>
    <w:p w14:paraId="7D0C6116" w14:textId="77777777"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Лифтро истифода набаред.</w:t>
      </w:r>
    </w:p>
    <w:p w14:paraId="46A95265" w14:textId="04CC7D6D"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Ба ҷабрдида дору надиҳед (Агар шумо духтур набошед)</w:t>
      </w:r>
    </w:p>
    <w:p w14:paraId="33F46DF4" w14:textId="14AC2B7F" w:rsidR="00F00BC3" w:rsidRPr="00F00BC3" w:rsidRDefault="00F00BC3" w:rsidP="00F00BC3">
      <w:pPr>
        <w:ind w:left="360"/>
        <w:rPr>
          <w:rFonts w:ascii="Times New Roman" w:hAnsi="Times New Roman" w:cs="Times New Roman"/>
          <w:sz w:val="28"/>
          <w:szCs w:val="28"/>
        </w:rPr>
      </w:pPr>
      <w:r w:rsidRPr="00F00BC3">
        <w:rPr>
          <w:rFonts w:ascii="Times New Roman" w:hAnsi="Times New Roman" w:cs="Times New Roman"/>
          <w:sz w:val="28"/>
          <w:szCs w:val="28"/>
        </w:rPr>
        <w:t>Сӯхторро бо спирт, равған ё маҳлули собун хомӯш накунед.</w:t>
      </w:r>
    </w:p>
    <w:sectPr w:rsidR="00F00BC3" w:rsidRPr="00F00B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8DDDA" w14:textId="77777777" w:rsidR="00071F07" w:rsidRDefault="00071F07" w:rsidP="00D60392">
      <w:pPr>
        <w:spacing w:after="0" w:line="240" w:lineRule="auto"/>
      </w:pPr>
      <w:r>
        <w:separator/>
      </w:r>
    </w:p>
  </w:endnote>
  <w:endnote w:type="continuationSeparator" w:id="0">
    <w:p w14:paraId="2DB43D02" w14:textId="77777777" w:rsidR="00071F07" w:rsidRDefault="00071F07" w:rsidP="00D6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F64C0" w14:textId="77777777" w:rsidR="00071F07" w:rsidRDefault="00071F07" w:rsidP="00D60392">
      <w:pPr>
        <w:spacing w:after="0" w:line="240" w:lineRule="auto"/>
      </w:pPr>
      <w:r>
        <w:separator/>
      </w:r>
    </w:p>
  </w:footnote>
  <w:footnote w:type="continuationSeparator" w:id="0">
    <w:p w14:paraId="7E0499A8" w14:textId="77777777" w:rsidR="00071F07" w:rsidRDefault="00071F07" w:rsidP="00D60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10742"/>
    <w:multiLevelType w:val="hybridMultilevel"/>
    <w:tmpl w:val="2098AA80"/>
    <w:lvl w:ilvl="0" w:tplc="11A0AF3A">
      <w:start w:val="1"/>
      <w:numFmt w:val="bullet"/>
      <w:lvlText w:val="•"/>
      <w:lvlJc w:val="left"/>
      <w:pPr>
        <w:tabs>
          <w:tab w:val="num" w:pos="720"/>
        </w:tabs>
        <w:ind w:left="720" w:hanging="360"/>
      </w:pPr>
      <w:rPr>
        <w:rFonts w:ascii="Arial" w:hAnsi="Arial" w:hint="default"/>
      </w:rPr>
    </w:lvl>
    <w:lvl w:ilvl="1" w:tplc="C174F57C" w:tentative="1">
      <w:start w:val="1"/>
      <w:numFmt w:val="bullet"/>
      <w:lvlText w:val="•"/>
      <w:lvlJc w:val="left"/>
      <w:pPr>
        <w:tabs>
          <w:tab w:val="num" w:pos="1440"/>
        </w:tabs>
        <w:ind w:left="1440" w:hanging="360"/>
      </w:pPr>
      <w:rPr>
        <w:rFonts w:ascii="Arial" w:hAnsi="Arial" w:hint="default"/>
      </w:rPr>
    </w:lvl>
    <w:lvl w:ilvl="2" w:tplc="272AC5BE" w:tentative="1">
      <w:start w:val="1"/>
      <w:numFmt w:val="bullet"/>
      <w:lvlText w:val="•"/>
      <w:lvlJc w:val="left"/>
      <w:pPr>
        <w:tabs>
          <w:tab w:val="num" w:pos="2160"/>
        </w:tabs>
        <w:ind w:left="2160" w:hanging="360"/>
      </w:pPr>
      <w:rPr>
        <w:rFonts w:ascii="Arial" w:hAnsi="Arial" w:hint="default"/>
      </w:rPr>
    </w:lvl>
    <w:lvl w:ilvl="3" w:tplc="88BE87EE" w:tentative="1">
      <w:start w:val="1"/>
      <w:numFmt w:val="bullet"/>
      <w:lvlText w:val="•"/>
      <w:lvlJc w:val="left"/>
      <w:pPr>
        <w:tabs>
          <w:tab w:val="num" w:pos="2880"/>
        </w:tabs>
        <w:ind w:left="2880" w:hanging="360"/>
      </w:pPr>
      <w:rPr>
        <w:rFonts w:ascii="Arial" w:hAnsi="Arial" w:hint="default"/>
      </w:rPr>
    </w:lvl>
    <w:lvl w:ilvl="4" w:tplc="2AC2B460" w:tentative="1">
      <w:start w:val="1"/>
      <w:numFmt w:val="bullet"/>
      <w:lvlText w:val="•"/>
      <w:lvlJc w:val="left"/>
      <w:pPr>
        <w:tabs>
          <w:tab w:val="num" w:pos="3600"/>
        </w:tabs>
        <w:ind w:left="3600" w:hanging="360"/>
      </w:pPr>
      <w:rPr>
        <w:rFonts w:ascii="Arial" w:hAnsi="Arial" w:hint="default"/>
      </w:rPr>
    </w:lvl>
    <w:lvl w:ilvl="5" w:tplc="3452B3E4" w:tentative="1">
      <w:start w:val="1"/>
      <w:numFmt w:val="bullet"/>
      <w:lvlText w:val="•"/>
      <w:lvlJc w:val="left"/>
      <w:pPr>
        <w:tabs>
          <w:tab w:val="num" w:pos="4320"/>
        </w:tabs>
        <w:ind w:left="4320" w:hanging="360"/>
      </w:pPr>
      <w:rPr>
        <w:rFonts w:ascii="Arial" w:hAnsi="Arial" w:hint="default"/>
      </w:rPr>
    </w:lvl>
    <w:lvl w:ilvl="6" w:tplc="C6DA0B8E" w:tentative="1">
      <w:start w:val="1"/>
      <w:numFmt w:val="bullet"/>
      <w:lvlText w:val="•"/>
      <w:lvlJc w:val="left"/>
      <w:pPr>
        <w:tabs>
          <w:tab w:val="num" w:pos="5040"/>
        </w:tabs>
        <w:ind w:left="5040" w:hanging="360"/>
      </w:pPr>
      <w:rPr>
        <w:rFonts w:ascii="Arial" w:hAnsi="Arial" w:hint="default"/>
      </w:rPr>
    </w:lvl>
    <w:lvl w:ilvl="7" w:tplc="A60CB688" w:tentative="1">
      <w:start w:val="1"/>
      <w:numFmt w:val="bullet"/>
      <w:lvlText w:val="•"/>
      <w:lvlJc w:val="left"/>
      <w:pPr>
        <w:tabs>
          <w:tab w:val="num" w:pos="5760"/>
        </w:tabs>
        <w:ind w:left="5760" w:hanging="360"/>
      </w:pPr>
      <w:rPr>
        <w:rFonts w:ascii="Arial" w:hAnsi="Arial" w:hint="default"/>
      </w:rPr>
    </w:lvl>
    <w:lvl w:ilvl="8" w:tplc="F0C41D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39A3055"/>
    <w:multiLevelType w:val="hybridMultilevel"/>
    <w:tmpl w:val="CCBCC9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DA32CF4"/>
    <w:multiLevelType w:val="hybridMultilevel"/>
    <w:tmpl w:val="AA7E1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95"/>
    <w:rsid w:val="00061CAC"/>
    <w:rsid w:val="00071F07"/>
    <w:rsid w:val="00151138"/>
    <w:rsid w:val="001B5664"/>
    <w:rsid w:val="001E150B"/>
    <w:rsid w:val="00356895"/>
    <w:rsid w:val="00445C2D"/>
    <w:rsid w:val="004E5376"/>
    <w:rsid w:val="00535468"/>
    <w:rsid w:val="00557771"/>
    <w:rsid w:val="007F03AF"/>
    <w:rsid w:val="00834826"/>
    <w:rsid w:val="00932A04"/>
    <w:rsid w:val="009916C9"/>
    <w:rsid w:val="00A070C9"/>
    <w:rsid w:val="00C4019F"/>
    <w:rsid w:val="00D60392"/>
    <w:rsid w:val="00F00BC3"/>
    <w:rsid w:val="00F1489B"/>
    <w:rsid w:val="00F82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0B65"/>
  <w15:chartTrackingRefBased/>
  <w15:docId w15:val="{6E0C78B2-F321-4A76-A8E0-71C9B94F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tg-Cyrl-TJ"/>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3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0392"/>
    <w:rPr>
      <w:lang w:val="tg-Cyrl-TJ"/>
    </w:rPr>
  </w:style>
  <w:style w:type="paragraph" w:styleId="a5">
    <w:name w:val="footer"/>
    <w:basedOn w:val="a"/>
    <w:link w:val="a6"/>
    <w:uiPriority w:val="99"/>
    <w:unhideWhenUsed/>
    <w:rsid w:val="00D603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60392"/>
    <w:rPr>
      <w:lang w:val="tg-Cyrl-TJ"/>
    </w:rPr>
  </w:style>
  <w:style w:type="paragraph" w:styleId="a7">
    <w:name w:val="List Paragraph"/>
    <w:basedOn w:val="a"/>
    <w:uiPriority w:val="34"/>
    <w:qFormat/>
    <w:rsid w:val="00D60392"/>
    <w:pPr>
      <w:ind w:left="720"/>
      <w:contextualSpacing/>
    </w:pPr>
  </w:style>
  <w:style w:type="paragraph" w:styleId="a8">
    <w:name w:val="Normal (Web)"/>
    <w:basedOn w:val="a"/>
    <w:uiPriority w:val="99"/>
    <w:semiHidden/>
    <w:unhideWhenUsed/>
    <w:rsid w:val="009916C9"/>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9">
    <w:name w:val="Balloon Text"/>
    <w:basedOn w:val="a"/>
    <w:link w:val="aa"/>
    <w:uiPriority w:val="99"/>
    <w:semiHidden/>
    <w:unhideWhenUsed/>
    <w:rsid w:val="0015113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51138"/>
    <w:rPr>
      <w:rFonts w:ascii="Segoe UI" w:hAnsi="Segoe UI" w:cs="Segoe UI"/>
      <w:sz w:val="18"/>
      <w:szCs w:val="18"/>
      <w:lang w:val="tg-Cyrl-TJ"/>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419639">
      <w:bodyDiv w:val="1"/>
      <w:marLeft w:val="0"/>
      <w:marRight w:val="0"/>
      <w:marTop w:val="0"/>
      <w:marBottom w:val="0"/>
      <w:divBdr>
        <w:top w:val="none" w:sz="0" w:space="0" w:color="auto"/>
        <w:left w:val="none" w:sz="0" w:space="0" w:color="auto"/>
        <w:bottom w:val="none" w:sz="0" w:space="0" w:color="auto"/>
        <w:right w:val="none" w:sz="0" w:space="0" w:color="auto"/>
      </w:divBdr>
    </w:div>
    <w:div w:id="763114560">
      <w:bodyDiv w:val="1"/>
      <w:marLeft w:val="0"/>
      <w:marRight w:val="0"/>
      <w:marTop w:val="0"/>
      <w:marBottom w:val="0"/>
      <w:divBdr>
        <w:top w:val="none" w:sz="0" w:space="0" w:color="auto"/>
        <w:left w:val="none" w:sz="0" w:space="0" w:color="auto"/>
        <w:bottom w:val="none" w:sz="0" w:space="0" w:color="auto"/>
        <w:right w:val="none" w:sz="0" w:space="0" w:color="auto"/>
      </w:divBdr>
    </w:div>
    <w:div w:id="782843933">
      <w:bodyDiv w:val="1"/>
      <w:marLeft w:val="0"/>
      <w:marRight w:val="0"/>
      <w:marTop w:val="0"/>
      <w:marBottom w:val="0"/>
      <w:divBdr>
        <w:top w:val="none" w:sz="0" w:space="0" w:color="auto"/>
        <w:left w:val="none" w:sz="0" w:space="0" w:color="auto"/>
        <w:bottom w:val="none" w:sz="0" w:space="0" w:color="auto"/>
        <w:right w:val="none" w:sz="0" w:space="0" w:color="auto"/>
      </w:divBdr>
    </w:div>
    <w:div w:id="816872839">
      <w:bodyDiv w:val="1"/>
      <w:marLeft w:val="0"/>
      <w:marRight w:val="0"/>
      <w:marTop w:val="0"/>
      <w:marBottom w:val="0"/>
      <w:divBdr>
        <w:top w:val="none" w:sz="0" w:space="0" w:color="auto"/>
        <w:left w:val="none" w:sz="0" w:space="0" w:color="auto"/>
        <w:bottom w:val="none" w:sz="0" w:space="0" w:color="auto"/>
        <w:right w:val="none" w:sz="0" w:space="0" w:color="auto"/>
      </w:divBdr>
    </w:div>
    <w:div w:id="853425757">
      <w:bodyDiv w:val="1"/>
      <w:marLeft w:val="0"/>
      <w:marRight w:val="0"/>
      <w:marTop w:val="0"/>
      <w:marBottom w:val="0"/>
      <w:divBdr>
        <w:top w:val="none" w:sz="0" w:space="0" w:color="auto"/>
        <w:left w:val="none" w:sz="0" w:space="0" w:color="auto"/>
        <w:bottom w:val="none" w:sz="0" w:space="0" w:color="auto"/>
        <w:right w:val="none" w:sz="0" w:space="0" w:color="auto"/>
      </w:divBdr>
    </w:div>
    <w:div w:id="1063598497">
      <w:bodyDiv w:val="1"/>
      <w:marLeft w:val="0"/>
      <w:marRight w:val="0"/>
      <w:marTop w:val="0"/>
      <w:marBottom w:val="0"/>
      <w:divBdr>
        <w:top w:val="none" w:sz="0" w:space="0" w:color="auto"/>
        <w:left w:val="none" w:sz="0" w:space="0" w:color="auto"/>
        <w:bottom w:val="none" w:sz="0" w:space="0" w:color="auto"/>
        <w:right w:val="none" w:sz="0" w:space="0" w:color="auto"/>
      </w:divBdr>
    </w:div>
    <w:div w:id="1131749564">
      <w:bodyDiv w:val="1"/>
      <w:marLeft w:val="0"/>
      <w:marRight w:val="0"/>
      <w:marTop w:val="0"/>
      <w:marBottom w:val="0"/>
      <w:divBdr>
        <w:top w:val="none" w:sz="0" w:space="0" w:color="auto"/>
        <w:left w:val="none" w:sz="0" w:space="0" w:color="auto"/>
        <w:bottom w:val="none" w:sz="0" w:space="0" w:color="auto"/>
        <w:right w:val="none" w:sz="0" w:space="0" w:color="auto"/>
      </w:divBdr>
    </w:div>
    <w:div w:id="1235747801">
      <w:bodyDiv w:val="1"/>
      <w:marLeft w:val="0"/>
      <w:marRight w:val="0"/>
      <w:marTop w:val="0"/>
      <w:marBottom w:val="0"/>
      <w:divBdr>
        <w:top w:val="none" w:sz="0" w:space="0" w:color="auto"/>
        <w:left w:val="none" w:sz="0" w:space="0" w:color="auto"/>
        <w:bottom w:val="none" w:sz="0" w:space="0" w:color="auto"/>
        <w:right w:val="none" w:sz="0" w:space="0" w:color="auto"/>
      </w:divBdr>
    </w:div>
    <w:div w:id="1284850454">
      <w:bodyDiv w:val="1"/>
      <w:marLeft w:val="0"/>
      <w:marRight w:val="0"/>
      <w:marTop w:val="0"/>
      <w:marBottom w:val="0"/>
      <w:divBdr>
        <w:top w:val="none" w:sz="0" w:space="0" w:color="auto"/>
        <w:left w:val="none" w:sz="0" w:space="0" w:color="auto"/>
        <w:bottom w:val="none" w:sz="0" w:space="0" w:color="auto"/>
        <w:right w:val="none" w:sz="0" w:space="0" w:color="auto"/>
      </w:divBdr>
    </w:div>
    <w:div w:id="1461532106">
      <w:bodyDiv w:val="1"/>
      <w:marLeft w:val="0"/>
      <w:marRight w:val="0"/>
      <w:marTop w:val="0"/>
      <w:marBottom w:val="0"/>
      <w:divBdr>
        <w:top w:val="none" w:sz="0" w:space="0" w:color="auto"/>
        <w:left w:val="none" w:sz="0" w:space="0" w:color="auto"/>
        <w:bottom w:val="none" w:sz="0" w:space="0" w:color="auto"/>
        <w:right w:val="none" w:sz="0" w:space="0" w:color="auto"/>
      </w:divBdr>
    </w:div>
    <w:div w:id="1740012189">
      <w:bodyDiv w:val="1"/>
      <w:marLeft w:val="0"/>
      <w:marRight w:val="0"/>
      <w:marTop w:val="0"/>
      <w:marBottom w:val="0"/>
      <w:divBdr>
        <w:top w:val="none" w:sz="0" w:space="0" w:color="auto"/>
        <w:left w:val="none" w:sz="0" w:space="0" w:color="auto"/>
        <w:bottom w:val="none" w:sz="0" w:space="0" w:color="auto"/>
        <w:right w:val="none" w:sz="0" w:space="0" w:color="auto"/>
      </w:divBdr>
    </w:div>
    <w:div w:id="1779639468">
      <w:bodyDiv w:val="1"/>
      <w:marLeft w:val="0"/>
      <w:marRight w:val="0"/>
      <w:marTop w:val="0"/>
      <w:marBottom w:val="0"/>
      <w:divBdr>
        <w:top w:val="none" w:sz="0" w:space="0" w:color="auto"/>
        <w:left w:val="none" w:sz="0" w:space="0" w:color="auto"/>
        <w:bottom w:val="none" w:sz="0" w:space="0" w:color="auto"/>
        <w:right w:val="none" w:sz="0" w:space="0" w:color="auto"/>
      </w:divBdr>
    </w:div>
    <w:div w:id="1801148105">
      <w:bodyDiv w:val="1"/>
      <w:marLeft w:val="0"/>
      <w:marRight w:val="0"/>
      <w:marTop w:val="0"/>
      <w:marBottom w:val="0"/>
      <w:divBdr>
        <w:top w:val="none" w:sz="0" w:space="0" w:color="auto"/>
        <w:left w:val="none" w:sz="0" w:space="0" w:color="auto"/>
        <w:bottom w:val="none" w:sz="0" w:space="0" w:color="auto"/>
        <w:right w:val="none" w:sz="0" w:space="0" w:color="auto"/>
      </w:divBdr>
      <w:divsChild>
        <w:div w:id="1823157322">
          <w:marLeft w:val="907"/>
          <w:marRight w:val="0"/>
          <w:marTop w:val="0"/>
          <w:marBottom w:val="0"/>
          <w:divBdr>
            <w:top w:val="none" w:sz="0" w:space="0" w:color="auto"/>
            <w:left w:val="none" w:sz="0" w:space="0" w:color="auto"/>
            <w:bottom w:val="none" w:sz="0" w:space="0" w:color="auto"/>
            <w:right w:val="none" w:sz="0" w:space="0" w:color="auto"/>
          </w:divBdr>
        </w:div>
        <w:div w:id="1830055360">
          <w:marLeft w:val="907"/>
          <w:marRight w:val="0"/>
          <w:marTop w:val="0"/>
          <w:marBottom w:val="0"/>
          <w:divBdr>
            <w:top w:val="none" w:sz="0" w:space="0" w:color="auto"/>
            <w:left w:val="none" w:sz="0" w:space="0" w:color="auto"/>
            <w:bottom w:val="none" w:sz="0" w:space="0" w:color="auto"/>
            <w:right w:val="none" w:sz="0" w:space="0" w:color="auto"/>
          </w:divBdr>
        </w:div>
        <w:div w:id="1981836324">
          <w:marLeft w:val="907"/>
          <w:marRight w:val="0"/>
          <w:marTop w:val="0"/>
          <w:marBottom w:val="0"/>
          <w:divBdr>
            <w:top w:val="none" w:sz="0" w:space="0" w:color="auto"/>
            <w:left w:val="none" w:sz="0" w:space="0" w:color="auto"/>
            <w:bottom w:val="none" w:sz="0" w:space="0" w:color="auto"/>
            <w:right w:val="none" w:sz="0" w:space="0" w:color="auto"/>
          </w:divBdr>
        </w:div>
        <w:div w:id="1417895708">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866F0-368D-4C87-ADB3-B81ED20A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1197</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Оев Ч</cp:lastModifiedBy>
  <cp:revision>14</cp:revision>
  <cp:lastPrinted>2024-02-29T04:51:00Z</cp:lastPrinted>
  <dcterms:created xsi:type="dcterms:W3CDTF">2024-02-08T05:30:00Z</dcterms:created>
  <dcterms:modified xsi:type="dcterms:W3CDTF">2024-02-29T04:52:00Z</dcterms:modified>
</cp:coreProperties>
</file>