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B2386" w14:textId="615218BE" w:rsidR="008C55F4" w:rsidRPr="00975EC2" w:rsidRDefault="00B560C7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975EC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До </w:t>
      </w:r>
      <w:r w:rsidR="00BF5D4F" w:rsidRPr="00975EC2">
        <w:rPr>
          <w:rFonts w:ascii="Times New Roman" w:hAnsi="Times New Roman" w:cs="Times New Roman"/>
          <w:b/>
          <w:bCs/>
          <w:color w:val="000000" w:themeColor="text1"/>
          <w:sz w:val="28"/>
        </w:rPr>
        <w:t>землетрясения</w:t>
      </w:r>
    </w:p>
    <w:p w14:paraId="7DCAB928" w14:textId="7EE52725" w:rsidR="00B560C7" w:rsidRPr="005A7040" w:rsidRDefault="00B560C7">
      <w:pPr>
        <w:rPr>
          <w:rFonts w:ascii="Times New Roman" w:hAnsi="Times New Roman" w:cs="Times New Roman"/>
          <w:color w:val="000000" w:themeColor="text1"/>
          <w:sz w:val="28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Укрепите свою мебель и технику</w:t>
      </w:r>
    </w:p>
    <w:p w14:paraId="381BBC57" w14:textId="4935481D" w:rsidR="00B560C7" w:rsidRPr="005A7040" w:rsidRDefault="005A7040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Научитесь первой помощ</w:t>
      </w:r>
      <w:r w:rsidR="00B560C7" w:rsidRPr="005A7040">
        <w:rPr>
          <w:rFonts w:ascii="Times New Roman" w:hAnsi="Times New Roman" w:cs="Times New Roman"/>
          <w:color w:val="000000" w:themeColor="text1"/>
          <w:sz w:val="28"/>
        </w:rPr>
        <w:t>и</w:t>
      </w:r>
    </w:p>
    <w:p w14:paraId="3A4C7A5E" w14:textId="0975C783" w:rsidR="00B560C7" w:rsidRPr="005A7040" w:rsidRDefault="00B560C7">
      <w:pPr>
        <w:rPr>
          <w:rFonts w:ascii="Times New Roman" w:hAnsi="Times New Roman" w:cs="Times New Roman"/>
          <w:color w:val="000000" w:themeColor="text1"/>
          <w:sz w:val="28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 xml:space="preserve">Изучите путь </w:t>
      </w:r>
      <w:r w:rsidR="005A7040" w:rsidRPr="005A7040">
        <w:rPr>
          <w:rFonts w:ascii="Times New Roman" w:hAnsi="Times New Roman" w:cs="Times New Roman"/>
          <w:color w:val="000000" w:themeColor="text1"/>
          <w:sz w:val="28"/>
        </w:rPr>
        <w:t>эвакуации</w:t>
      </w:r>
    </w:p>
    <w:p w14:paraId="2CEC0C9B" w14:textId="6F3E5A7B" w:rsidR="00B560C7" w:rsidRPr="005A7040" w:rsidRDefault="005A7040">
      <w:pPr>
        <w:rPr>
          <w:rFonts w:ascii="Times New Roman" w:hAnsi="Times New Roman" w:cs="Times New Roman"/>
          <w:color w:val="000000" w:themeColor="text1"/>
          <w:sz w:val="28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Соберите</w:t>
      </w:r>
      <w:r w:rsidR="00B560C7" w:rsidRPr="005A7040">
        <w:rPr>
          <w:rFonts w:ascii="Times New Roman" w:hAnsi="Times New Roman" w:cs="Times New Roman"/>
          <w:color w:val="000000" w:themeColor="text1"/>
          <w:sz w:val="28"/>
        </w:rPr>
        <w:t xml:space="preserve"> сумку первой необходимости</w:t>
      </w:r>
    </w:p>
    <w:p w14:paraId="20015AB9" w14:textId="1E013024" w:rsidR="00B560C7" w:rsidRPr="00975EC2" w:rsidRDefault="00B560C7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bookmarkStart w:id="0" w:name="_Hlk158785975"/>
      <w:r w:rsidRPr="00975EC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Во время </w:t>
      </w:r>
      <w:r w:rsidR="005A7040" w:rsidRPr="00975EC2">
        <w:rPr>
          <w:rFonts w:ascii="Times New Roman" w:hAnsi="Times New Roman" w:cs="Times New Roman"/>
          <w:b/>
          <w:bCs/>
          <w:color w:val="000000" w:themeColor="text1"/>
          <w:sz w:val="28"/>
        </w:rPr>
        <w:t>землетрясения</w:t>
      </w:r>
    </w:p>
    <w:p w14:paraId="77B31FFD" w14:textId="4B5A00B1" w:rsidR="00B560C7" w:rsidRPr="005A7040" w:rsidRDefault="00B560C7">
      <w:pPr>
        <w:rPr>
          <w:rFonts w:ascii="Times New Roman" w:hAnsi="Times New Roman" w:cs="Times New Roman"/>
          <w:color w:val="000000" w:themeColor="text1"/>
          <w:sz w:val="28"/>
        </w:rPr>
      </w:pPr>
      <w:bookmarkStart w:id="1" w:name="_Hlk158364657"/>
      <w:bookmarkEnd w:id="0"/>
      <w:r w:rsidRPr="005A7040">
        <w:rPr>
          <w:rFonts w:ascii="Times New Roman" w:hAnsi="Times New Roman" w:cs="Times New Roman"/>
          <w:color w:val="000000" w:themeColor="text1"/>
          <w:sz w:val="28"/>
        </w:rPr>
        <w:t xml:space="preserve">Сядьте на </w:t>
      </w:r>
      <w:r w:rsidR="005A7040" w:rsidRPr="005A7040">
        <w:rPr>
          <w:rFonts w:ascii="Times New Roman" w:hAnsi="Times New Roman" w:cs="Times New Roman"/>
          <w:color w:val="000000" w:themeColor="text1"/>
          <w:sz w:val="28"/>
        </w:rPr>
        <w:t>четвереньки</w:t>
      </w:r>
      <w:r w:rsidRPr="005A7040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="00FB70F2" w:rsidRPr="005A7040">
        <w:rPr>
          <w:rFonts w:ascii="Times New Roman" w:hAnsi="Times New Roman" w:cs="Times New Roman"/>
          <w:color w:val="000000" w:themeColor="text1"/>
          <w:sz w:val="28"/>
        </w:rPr>
        <w:t>прикройте руками</w:t>
      </w:r>
      <w:r w:rsidRPr="005A7040">
        <w:rPr>
          <w:rFonts w:ascii="Times New Roman" w:hAnsi="Times New Roman" w:cs="Times New Roman"/>
          <w:color w:val="000000" w:themeColor="text1"/>
          <w:sz w:val="28"/>
        </w:rPr>
        <w:t xml:space="preserve"> шею и голову</w:t>
      </w:r>
    </w:p>
    <w:bookmarkEnd w:id="1"/>
    <w:p w14:paraId="63C5A60E" w14:textId="0B1B3F60" w:rsidR="00B560C7" w:rsidRPr="005A7040" w:rsidRDefault="005A7040">
      <w:pPr>
        <w:rPr>
          <w:rFonts w:ascii="Times New Roman" w:hAnsi="Times New Roman" w:cs="Times New Roman"/>
          <w:color w:val="000000" w:themeColor="text1"/>
          <w:sz w:val="28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Ползите</w:t>
      </w:r>
      <w:r w:rsidR="00B560C7" w:rsidRPr="005A7040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r w:rsidRPr="005A7040">
        <w:rPr>
          <w:rFonts w:ascii="Times New Roman" w:hAnsi="Times New Roman" w:cs="Times New Roman"/>
          <w:color w:val="000000" w:themeColor="text1"/>
          <w:sz w:val="28"/>
        </w:rPr>
        <w:t>четвереньках</w:t>
      </w:r>
      <w:r w:rsidR="00B560C7" w:rsidRPr="005A7040">
        <w:rPr>
          <w:rFonts w:ascii="Times New Roman" w:hAnsi="Times New Roman" w:cs="Times New Roman"/>
          <w:color w:val="000000" w:themeColor="text1"/>
          <w:sz w:val="28"/>
        </w:rPr>
        <w:t xml:space="preserve"> до ближайшего стола или дверного проёма (подальше от окон и зеркал)</w:t>
      </w:r>
    </w:p>
    <w:p w14:paraId="1D6E6414" w14:textId="07824D9D" w:rsidR="00B560C7" w:rsidRPr="005A7040" w:rsidRDefault="00B560C7">
      <w:pPr>
        <w:rPr>
          <w:rFonts w:ascii="Times New Roman" w:hAnsi="Times New Roman" w:cs="Times New Roman"/>
          <w:color w:val="000000" w:themeColor="text1"/>
          <w:sz w:val="28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Ждите несколько минут</w:t>
      </w:r>
    </w:p>
    <w:p w14:paraId="2556E7BC" w14:textId="513E8C10" w:rsidR="00FB70F2" w:rsidRPr="00975EC2" w:rsidRDefault="00FB70F2" w:rsidP="00B560C7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975EC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Не </w:t>
      </w:r>
      <w:r w:rsidR="005A7040" w:rsidRPr="00975EC2">
        <w:rPr>
          <w:rFonts w:ascii="Times New Roman" w:hAnsi="Times New Roman" w:cs="Times New Roman"/>
          <w:b/>
          <w:bCs/>
          <w:color w:val="000000" w:themeColor="text1"/>
          <w:sz w:val="28"/>
        </w:rPr>
        <w:t>в коем</w:t>
      </w:r>
      <w:r w:rsidRPr="00975EC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="005A7040" w:rsidRPr="00975EC2">
        <w:rPr>
          <w:rFonts w:ascii="Times New Roman" w:hAnsi="Times New Roman" w:cs="Times New Roman"/>
          <w:b/>
          <w:bCs/>
          <w:color w:val="000000" w:themeColor="text1"/>
          <w:sz w:val="28"/>
        </w:rPr>
        <w:t>случаи:</w:t>
      </w:r>
    </w:p>
    <w:p w14:paraId="58B67A10" w14:textId="66E9791E" w:rsidR="00FB70F2" w:rsidRPr="005A7040" w:rsidRDefault="00FB70F2" w:rsidP="00B560C7">
      <w:pPr>
        <w:rPr>
          <w:rFonts w:ascii="Times New Roman" w:hAnsi="Times New Roman" w:cs="Times New Roman"/>
          <w:color w:val="000000" w:themeColor="text1"/>
          <w:sz w:val="28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 xml:space="preserve">Не бежите </w:t>
      </w:r>
      <w:r w:rsidR="005A7040" w:rsidRPr="005A7040">
        <w:rPr>
          <w:rFonts w:ascii="Times New Roman" w:hAnsi="Times New Roman" w:cs="Times New Roman"/>
          <w:color w:val="000000" w:themeColor="text1"/>
          <w:sz w:val="28"/>
        </w:rPr>
        <w:t>вовремя землетрясения</w:t>
      </w:r>
    </w:p>
    <w:p w14:paraId="3181EC5A" w14:textId="427C5668" w:rsidR="005A7040" w:rsidRPr="005A7040" w:rsidRDefault="005A7040" w:rsidP="00B560C7">
      <w:pPr>
        <w:rPr>
          <w:rFonts w:ascii="Times New Roman" w:hAnsi="Times New Roman" w:cs="Times New Roman"/>
          <w:color w:val="000000" w:themeColor="text1"/>
          <w:sz w:val="28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Не пользуйтесь лестницей и лифтом вовремя землетрясения</w:t>
      </w:r>
    </w:p>
    <w:p w14:paraId="2FBAA7CA" w14:textId="6ACDF332" w:rsidR="005A7040" w:rsidRPr="005A7040" w:rsidRDefault="005A7040" w:rsidP="00B560C7">
      <w:pPr>
        <w:rPr>
          <w:rFonts w:ascii="Times New Roman" w:hAnsi="Times New Roman" w:cs="Times New Roman"/>
          <w:color w:val="000000" w:themeColor="text1"/>
          <w:sz w:val="28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Не прыгайте с окна</w:t>
      </w:r>
    </w:p>
    <w:p w14:paraId="7422387C" w14:textId="48B0EC02" w:rsidR="005A7040" w:rsidRPr="00975EC2" w:rsidRDefault="005A7040" w:rsidP="00B560C7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975EC2">
        <w:rPr>
          <w:rFonts w:ascii="Times New Roman" w:hAnsi="Times New Roman" w:cs="Times New Roman"/>
          <w:b/>
          <w:bCs/>
          <w:color w:val="000000" w:themeColor="text1"/>
          <w:sz w:val="28"/>
        </w:rPr>
        <w:t>Пр</w:t>
      </w:r>
      <w:r w:rsidR="008A76BD" w:rsidRPr="00975EC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и </w:t>
      </w:r>
      <w:r w:rsidRPr="00975EC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вождении автомобиля </w:t>
      </w:r>
    </w:p>
    <w:p w14:paraId="150363F0" w14:textId="48A8BD4A" w:rsidR="005A7040" w:rsidRPr="005A7040" w:rsidRDefault="005A7040" w:rsidP="00B560C7">
      <w:pPr>
        <w:rPr>
          <w:rFonts w:ascii="Times New Roman" w:hAnsi="Times New Roman" w:cs="Times New Roman"/>
          <w:color w:val="000000" w:themeColor="text1"/>
          <w:sz w:val="28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 xml:space="preserve">Остановите авто </w:t>
      </w:r>
    </w:p>
    <w:p w14:paraId="5A456302" w14:textId="08C8636D" w:rsidR="005A7040" w:rsidRDefault="005A7040" w:rsidP="00B560C7">
      <w:pPr>
        <w:rPr>
          <w:color w:val="FF0000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Пригнитесь и прикройте руками шею и голову</w:t>
      </w:r>
    </w:p>
    <w:p w14:paraId="471018C3" w14:textId="23893517" w:rsidR="00BF5D4F" w:rsidRDefault="005A7040" w:rsidP="00975EC2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Ждите несколько минут</w:t>
      </w:r>
    </w:p>
    <w:p w14:paraId="08E1754B" w14:textId="7BC4C6EB" w:rsidR="00BF5D4F" w:rsidRPr="00975EC2" w:rsidRDefault="00BF5D4F" w:rsidP="00BF5D4F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975EC2">
        <w:rPr>
          <w:rFonts w:ascii="Times New Roman" w:hAnsi="Times New Roman" w:cs="Times New Roman"/>
          <w:b/>
          <w:bCs/>
          <w:color w:val="000000" w:themeColor="text1"/>
          <w:sz w:val="28"/>
        </w:rPr>
        <w:t>Правила поведения пострадавших, оказавшихся под завалом</w:t>
      </w:r>
    </w:p>
    <w:p w14:paraId="4C5D7325" w14:textId="29AF6F75" w:rsidR="00BF5D4F" w:rsidRPr="00BF5D4F" w:rsidRDefault="008A76BD" w:rsidP="00BF5D4F">
      <w:pPr>
        <w:rPr>
          <w:rFonts w:ascii="Times New Roman" w:hAnsi="Times New Roman" w:cs="Times New Roman"/>
          <w:color w:val="000000" w:themeColor="text1"/>
          <w:sz w:val="28"/>
        </w:rPr>
      </w:pPr>
      <w:r w:rsidRPr="00BF5D4F">
        <w:rPr>
          <w:rFonts w:ascii="Times New Roman" w:hAnsi="Times New Roman" w:cs="Times New Roman"/>
          <w:color w:val="000000" w:themeColor="text1"/>
          <w:sz w:val="28"/>
        </w:rPr>
        <w:t xml:space="preserve">Не </w:t>
      </w:r>
      <w:r w:rsidR="00BF5D4F" w:rsidRPr="00BF5D4F">
        <w:rPr>
          <w:rFonts w:ascii="Times New Roman" w:hAnsi="Times New Roman" w:cs="Times New Roman"/>
          <w:color w:val="000000" w:themeColor="text1"/>
          <w:sz w:val="28"/>
        </w:rPr>
        <w:t xml:space="preserve">совершайте резких движений. </w:t>
      </w:r>
    </w:p>
    <w:p w14:paraId="3817356C" w14:textId="77777777" w:rsidR="00BF5D4F" w:rsidRPr="00BF5D4F" w:rsidRDefault="00BF5D4F" w:rsidP="00BF5D4F">
      <w:pPr>
        <w:rPr>
          <w:rFonts w:ascii="Times New Roman" w:hAnsi="Times New Roman" w:cs="Times New Roman"/>
          <w:color w:val="000000" w:themeColor="text1"/>
          <w:sz w:val="28"/>
        </w:rPr>
      </w:pPr>
      <w:r w:rsidRPr="00BF5D4F">
        <w:rPr>
          <w:rFonts w:ascii="Times New Roman" w:hAnsi="Times New Roman" w:cs="Times New Roman"/>
          <w:color w:val="000000" w:themeColor="text1"/>
          <w:sz w:val="28"/>
        </w:rPr>
        <w:t xml:space="preserve">Если рука или нога зажаты обломками, не пытайтесь вытащить конечность – это может спровоцировать дальнейшее обрушение. </w:t>
      </w:r>
    </w:p>
    <w:p w14:paraId="6D69480C" w14:textId="13194486" w:rsidR="00BF5D4F" w:rsidRPr="00BF5D4F" w:rsidRDefault="00BF5D4F" w:rsidP="00BF5D4F">
      <w:pPr>
        <w:rPr>
          <w:rFonts w:ascii="Times New Roman" w:hAnsi="Times New Roman" w:cs="Times New Roman"/>
          <w:color w:val="000000" w:themeColor="text1"/>
          <w:sz w:val="28"/>
        </w:rPr>
      </w:pPr>
      <w:r w:rsidRPr="00BF5D4F">
        <w:rPr>
          <w:rFonts w:ascii="Times New Roman" w:hAnsi="Times New Roman" w:cs="Times New Roman"/>
          <w:color w:val="000000" w:themeColor="text1"/>
          <w:sz w:val="28"/>
        </w:rPr>
        <w:t>Постарайтесь дышать глубоко, ровно и оставаться мобилизованным</w:t>
      </w:r>
    </w:p>
    <w:p w14:paraId="78B0CB97" w14:textId="45410F73" w:rsidR="005A7040" w:rsidRDefault="00BF5D4F" w:rsidP="00BF5D4F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BF5D4F">
        <w:rPr>
          <w:rFonts w:ascii="Times New Roman" w:hAnsi="Times New Roman" w:cs="Times New Roman"/>
          <w:color w:val="000000" w:themeColor="text1"/>
          <w:sz w:val="28"/>
        </w:rPr>
        <w:t>Если у вас под рукой оказалось мобильное устройство – по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звоните спасателям по телефону </w:t>
      </w:r>
      <w:r>
        <w:rPr>
          <w:rFonts w:ascii="Times New Roman" w:hAnsi="Times New Roman" w:cs="Times New Roman"/>
          <w:color w:val="000000" w:themeColor="text1"/>
          <w:sz w:val="28"/>
          <w:lang w:val="tg-Cyrl-TJ"/>
        </w:rPr>
        <w:t>“</w:t>
      </w:r>
      <w:r w:rsidRPr="00BF5D4F">
        <w:rPr>
          <w:rFonts w:ascii="Times New Roman" w:hAnsi="Times New Roman" w:cs="Times New Roman"/>
          <w:color w:val="000000" w:themeColor="text1"/>
          <w:sz w:val="28"/>
        </w:rPr>
        <w:t>112</w:t>
      </w:r>
      <w:r>
        <w:rPr>
          <w:rFonts w:ascii="Times New Roman" w:hAnsi="Times New Roman" w:cs="Times New Roman"/>
          <w:color w:val="000000" w:themeColor="text1"/>
          <w:sz w:val="28"/>
          <w:lang w:val="tg-Cyrl-TJ"/>
        </w:rPr>
        <w:t>”</w:t>
      </w:r>
    </w:p>
    <w:p w14:paraId="6BFA8E62" w14:textId="06353D1E" w:rsidR="00975EC2" w:rsidRDefault="00975EC2" w:rsidP="00BF5D4F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</w:p>
    <w:p w14:paraId="43765096" w14:textId="2CFE562C" w:rsidR="00975EC2" w:rsidRDefault="00975EC2" w:rsidP="00BF5D4F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</w:p>
    <w:p w14:paraId="343C9AFF" w14:textId="1412E748" w:rsidR="00975EC2" w:rsidRDefault="00975EC2" w:rsidP="00BF5D4F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</w:p>
    <w:p w14:paraId="343F62F0" w14:textId="7EC36A59" w:rsidR="00975EC2" w:rsidRDefault="00975EC2" w:rsidP="00BF5D4F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</w:p>
    <w:p w14:paraId="38552488" w14:textId="3567420F" w:rsidR="00975EC2" w:rsidRDefault="00975EC2" w:rsidP="00BF5D4F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</w:p>
    <w:p w14:paraId="1F7FEA37" w14:textId="23492ACB" w:rsidR="00975EC2" w:rsidRPr="00975EC2" w:rsidRDefault="00975EC2" w:rsidP="00975EC2">
      <w:pPr>
        <w:rPr>
          <w:rFonts w:ascii="Times New Roman" w:hAnsi="Times New Roman" w:cs="Times New Roman"/>
          <w:b/>
          <w:bCs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b/>
          <w:bCs/>
          <w:color w:val="000000" w:themeColor="text1"/>
          <w:sz w:val="28"/>
          <w:lang w:val="tg-Cyrl-TJ"/>
        </w:rPr>
        <w:lastRenderedPageBreak/>
        <w:t>П</w:t>
      </w:r>
      <w:r w:rsidRPr="00975EC2">
        <w:rPr>
          <w:rFonts w:ascii="Times New Roman" w:hAnsi="Times New Roman" w:cs="Times New Roman"/>
          <w:b/>
          <w:bCs/>
          <w:color w:val="000000" w:themeColor="text1"/>
          <w:sz w:val="28"/>
          <w:lang w:val="tg-Cyrl-TJ"/>
        </w:rPr>
        <w:t>еш аз заминчунб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lang w:val="tg-Cyrl-TJ"/>
        </w:rPr>
        <w:t>ӣ</w:t>
      </w:r>
    </w:p>
    <w:p w14:paraId="0948FBA1" w14:textId="77777777" w:rsidR="00975EC2" w:rsidRPr="00975EC2" w:rsidRDefault="00975EC2" w:rsidP="00975EC2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>Мебел ва асбобҳои худро муҳофизат кунед</w:t>
      </w:r>
    </w:p>
    <w:p w14:paraId="4FE9F314" w14:textId="77777777" w:rsidR="00975EC2" w:rsidRPr="00975EC2" w:rsidRDefault="00975EC2" w:rsidP="00975EC2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>Ёрии аввалро омӯзед</w:t>
      </w:r>
    </w:p>
    <w:p w14:paraId="5D1F2AD1" w14:textId="77777777" w:rsidR="00975EC2" w:rsidRPr="00975EC2" w:rsidRDefault="00975EC2" w:rsidP="00975EC2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>Роҳи гурезро омӯзед</w:t>
      </w:r>
    </w:p>
    <w:p w14:paraId="0FBA8AFD" w14:textId="2BEB68BC" w:rsidR="00975EC2" w:rsidRPr="00975EC2" w:rsidRDefault="00975EC2" w:rsidP="00975EC2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>Ҳама чизро ба шумо лозим аст</w:t>
      </w:r>
      <w:r>
        <w:rPr>
          <w:rFonts w:ascii="Times New Roman" w:hAnsi="Times New Roman" w:cs="Times New Roman"/>
          <w:color w:val="000000" w:themeColor="text1"/>
          <w:sz w:val="28"/>
          <w:lang w:val="tg-Cyrl-TJ"/>
        </w:rPr>
        <w:t xml:space="preserve"> дар як халта гиред</w:t>
      </w:r>
    </w:p>
    <w:p w14:paraId="0272D771" w14:textId="6C18AD50" w:rsidR="00975EC2" w:rsidRPr="00975EC2" w:rsidRDefault="00975EC2" w:rsidP="00975EC2">
      <w:pPr>
        <w:rPr>
          <w:rFonts w:ascii="Times New Roman" w:hAnsi="Times New Roman" w:cs="Times New Roman"/>
          <w:b/>
          <w:bCs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b/>
          <w:bCs/>
          <w:color w:val="000000" w:themeColor="text1"/>
          <w:sz w:val="28"/>
          <w:lang w:val="tg-Cyrl-TJ"/>
        </w:rPr>
        <w:t>Дар вакти заминчунб</w:t>
      </w:r>
      <w:r w:rsidRPr="00975EC2">
        <w:rPr>
          <w:rFonts w:ascii="Times New Roman" w:hAnsi="Times New Roman" w:cs="Times New Roman"/>
          <w:b/>
          <w:bCs/>
          <w:color w:val="000000" w:themeColor="text1"/>
          <w:sz w:val="28"/>
          <w:lang w:val="tg-Cyrl-TJ"/>
        </w:rPr>
        <w:t>ӣ</w:t>
      </w:r>
    </w:p>
    <w:p w14:paraId="0ABFC120" w14:textId="77777777" w:rsidR="00975EC2" w:rsidRPr="00975EC2" w:rsidRDefault="00975EC2" w:rsidP="00975EC2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>Ба чорпоён нишинед ва сару гарданатонро бо дастонатон пӯшонед.</w:t>
      </w:r>
    </w:p>
    <w:p w14:paraId="7960AF82" w14:textId="77777777" w:rsidR="00975EC2" w:rsidRPr="00975EC2" w:rsidRDefault="00975EC2" w:rsidP="00975EC2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>Чаҳорпоён ба назди миз ё дари наздиктарин ҳаракат кунед (аз тирезаҳо ва оинаҳо)</w:t>
      </w:r>
    </w:p>
    <w:p w14:paraId="555E0C52" w14:textId="1CF70FE9" w:rsidR="00975EC2" w:rsidRDefault="00975EC2" w:rsidP="00975EC2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>Чанд дақиқа интизор шавед</w:t>
      </w:r>
    </w:p>
    <w:p w14:paraId="2D6D0872" w14:textId="77777777" w:rsidR="00975EC2" w:rsidRPr="00975EC2" w:rsidRDefault="00975EC2" w:rsidP="00975EC2">
      <w:pPr>
        <w:rPr>
          <w:rFonts w:ascii="Times New Roman" w:hAnsi="Times New Roman" w:cs="Times New Roman"/>
          <w:b/>
          <w:bCs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b/>
          <w:bCs/>
          <w:color w:val="000000" w:themeColor="text1"/>
          <w:sz w:val="28"/>
          <w:lang w:val="tg-Cyrl-TJ"/>
        </w:rPr>
        <w:t>Дар ҳеҷ сурат:</w:t>
      </w:r>
    </w:p>
    <w:p w14:paraId="4AE9C532" w14:textId="5160CA62" w:rsidR="00975EC2" w:rsidRPr="00975EC2" w:rsidRDefault="00975EC2" w:rsidP="00975EC2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 xml:space="preserve">Вақте ки заминҷунбӣ рух медиҳад, </w:t>
      </w:r>
      <w:r>
        <w:rPr>
          <w:rFonts w:ascii="Times New Roman" w:hAnsi="Times New Roman" w:cs="Times New Roman"/>
          <w:color w:val="000000" w:themeColor="text1"/>
          <w:sz w:val="28"/>
          <w:lang w:val="tg-Cyrl-TJ"/>
        </w:rPr>
        <w:t>на</w:t>
      </w: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>давед</w:t>
      </w:r>
    </w:p>
    <w:p w14:paraId="053EE975" w14:textId="77777777" w:rsidR="00975EC2" w:rsidRPr="00975EC2" w:rsidRDefault="00975EC2" w:rsidP="00975EC2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>Ҳангоми заминҷунбӣ аз зинапояҳо ва лифтҳо истифода набаред</w:t>
      </w:r>
    </w:p>
    <w:p w14:paraId="598EDC42" w14:textId="549B4F2C" w:rsidR="00975EC2" w:rsidRPr="00975EC2" w:rsidRDefault="00975EC2" w:rsidP="00975EC2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>Аз тиреза</w:t>
      </w:r>
      <w:r>
        <w:rPr>
          <w:rFonts w:ascii="Times New Roman" w:hAnsi="Times New Roman" w:cs="Times New Roman"/>
          <w:color w:val="000000" w:themeColor="text1"/>
          <w:sz w:val="28"/>
          <w:lang w:val="tg-Cyrl-TJ"/>
        </w:rPr>
        <w:t xml:space="preserve"> худро</w:t>
      </w: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 xml:space="preserve"> напартоед</w:t>
      </w:r>
      <w:bookmarkStart w:id="2" w:name="_GoBack"/>
      <w:bookmarkEnd w:id="2"/>
    </w:p>
    <w:p w14:paraId="58A4B700" w14:textId="77777777" w:rsidR="00975EC2" w:rsidRPr="00975EC2" w:rsidRDefault="00975EC2" w:rsidP="00975EC2">
      <w:pPr>
        <w:rPr>
          <w:rFonts w:ascii="Times New Roman" w:hAnsi="Times New Roman" w:cs="Times New Roman"/>
          <w:b/>
          <w:bCs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b/>
          <w:bCs/>
          <w:color w:val="000000" w:themeColor="text1"/>
          <w:sz w:val="28"/>
          <w:lang w:val="tg-Cyrl-TJ"/>
        </w:rPr>
        <w:t>Ҳангоми рондани мошин</w:t>
      </w:r>
    </w:p>
    <w:p w14:paraId="420D71D6" w14:textId="77777777" w:rsidR="00975EC2" w:rsidRPr="00975EC2" w:rsidRDefault="00975EC2" w:rsidP="00975EC2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>Мошинро боздоред</w:t>
      </w:r>
    </w:p>
    <w:p w14:paraId="18D4FBBB" w14:textId="77777777" w:rsidR="00975EC2" w:rsidRPr="00975EC2" w:rsidRDefault="00975EC2" w:rsidP="00975EC2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>Хам шуда, гардан ва саратонро бо дастонатон пӯшонед</w:t>
      </w:r>
    </w:p>
    <w:p w14:paraId="4D2A1684" w14:textId="3DC9F85F" w:rsidR="00975EC2" w:rsidRDefault="00975EC2" w:rsidP="00975EC2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975EC2">
        <w:rPr>
          <w:rFonts w:ascii="Times New Roman" w:hAnsi="Times New Roman" w:cs="Times New Roman"/>
          <w:color w:val="000000" w:themeColor="text1"/>
          <w:sz w:val="28"/>
          <w:lang w:val="tg-Cyrl-TJ"/>
        </w:rPr>
        <w:t>Чанд дақиқа интизор шавед</w:t>
      </w:r>
    </w:p>
    <w:p w14:paraId="163B0A56" w14:textId="72083172" w:rsidR="00975EC2" w:rsidRDefault="00975EC2" w:rsidP="00BF5D4F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</w:p>
    <w:p w14:paraId="3F5DE910" w14:textId="10C2CE07" w:rsidR="00975EC2" w:rsidRDefault="00975EC2" w:rsidP="00BF5D4F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</w:p>
    <w:p w14:paraId="1C669366" w14:textId="26317404" w:rsidR="00975EC2" w:rsidRDefault="00975EC2" w:rsidP="00BF5D4F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</w:p>
    <w:p w14:paraId="523C8DA0" w14:textId="78121A99" w:rsidR="00975EC2" w:rsidRDefault="00975EC2" w:rsidP="00BF5D4F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</w:p>
    <w:p w14:paraId="699359DD" w14:textId="54EB5DE8" w:rsidR="00975EC2" w:rsidRDefault="00975EC2" w:rsidP="00BF5D4F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</w:p>
    <w:p w14:paraId="647E7953" w14:textId="77777777" w:rsidR="00975EC2" w:rsidRPr="00BF5D4F" w:rsidRDefault="00975EC2" w:rsidP="00BF5D4F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</w:p>
    <w:sectPr w:rsidR="00975EC2" w:rsidRPr="00BF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C6"/>
    <w:rsid w:val="00012BE7"/>
    <w:rsid w:val="005A7040"/>
    <w:rsid w:val="00777CE2"/>
    <w:rsid w:val="008A76BD"/>
    <w:rsid w:val="008C55F4"/>
    <w:rsid w:val="00975EC2"/>
    <w:rsid w:val="009B35A3"/>
    <w:rsid w:val="00B560C7"/>
    <w:rsid w:val="00BF5D4F"/>
    <w:rsid w:val="00C94EC2"/>
    <w:rsid w:val="00D34FB7"/>
    <w:rsid w:val="00FB70F2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2479"/>
  <w15:chartTrackingRefBased/>
  <w15:docId w15:val="{5C5EB7B4-0A6F-488A-8B6B-14253017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Оев Ч</dc:creator>
  <cp:keywords/>
  <dc:description/>
  <cp:lastModifiedBy>Оев Ч</cp:lastModifiedBy>
  <cp:revision>8</cp:revision>
  <dcterms:created xsi:type="dcterms:W3CDTF">2024-02-09T06:42:00Z</dcterms:created>
  <dcterms:modified xsi:type="dcterms:W3CDTF">2024-02-16T06:08:00Z</dcterms:modified>
</cp:coreProperties>
</file>